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0A" w:rsidRPr="00E50C3E" w:rsidRDefault="00C54F0A" w:rsidP="00C54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0C3E">
        <w:rPr>
          <w:rFonts w:ascii="Times New Roman" w:eastAsia="Times New Roman" w:hAnsi="Times New Roman" w:cs="Times New Roman"/>
          <w:b/>
          <w:lang w:eastAsia="ru-RU"/>
        </w:rPr>
        <w:t xml:space="preserve">Размер материальной поддержки </w:t>
      </w:r>
      <w:proofErr w:type="gramStart"/>
      <w:r w:rsidRPr="00E50C3E">
        <w:rPr>
          <w:rFonts w:ascii="Times New Roman" w:eastAsia="Times New Roman" w:hAnsi="Times New Roman" w:cs="Times New Roman"/>
          <w:b/>
          <w:lang w:eastAsia="ru-RU"/>
        </w:rPr>
        <w:t>обучающимся</w:t>
      </w:r>
      <w:proofErr w:type="gramEnd"/>
    </w:p>
    <w:p w:rsidR="00C54F0A" w:rsidRPr="00E50C3E" w:rsidRDefault="00C54F0A" w:rsidP="00C54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0C3E">
        <w:rPr>
          <w:rFonts w:ascii="Times New Roman" w:eastAsia="Times New Roman" w:hAnsi="Times New Roman" w:cs="Times New Roman"/>
          <w:b/>
          <w:lang w:eastAsia="ru-RU"/>
        </w:rPr>
        <w:t>очной формы обучения бюджетного набора</w:t>
      </w:r>
    </w:p>
    <w:p w:rsidR="00C54F0A" w:rsidRPr="00E50C3E" w:rsidRDefault="00C54F0A" w:rsidP="00C54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0C3E">
        <w:rPr>
          <w:rFonts w:ascii="Times New Roman" w:eastAsia="Times New Roman" w:hAnsi="Times New Roman" w:cs="Times New Roman"/>
          <w:b/>
          <w:lang w:eastAsia="ru-RU"/>
        </w:rPr>
        <w:t>ФГБОУ ВО «Алтайский государственный университет»</w:t>
      </w:r>
    </w:p>
    <w:p w:rsidR="00C54F0A" w:rsidRPr="00E50C3E" w:rsidRDefault="00C54F0A" w:rsidP="00C54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0C3E">
        <w:rPr>
          <w:rFonts w:ascii="Times New Roman" w:eastAsia="Times New Roman" w:hAnsi="Times New Roman" w:cs="Times New Roman"/>
          <w:b/>
          <w:lang w:eastAsia="ru-RU"/>
        </w:rPr>
        <w:t>в 1 семестре 2021-2022 учебном году:</w:t>
      </w:r>
    </w:p>
    <w:p w:rsidR="00C54F0A" w:rsidRPr="00740269" w:rsidRDefault="00C54F0A" w:rsidP="00C54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Дети-сироты, дети, оставшиеся без попечения родителей, лица из числа детей-сирот и детей, оставшихся без попечения родителей, а также студенты, потерявшие обоих или единственного родителя после достижения 18-ти летнего возраста -</w:t>
      </w:r>
      <w:r w:rsidRPr="007402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Инвалиды </w:t>
      </w: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дети-инвалиды - 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Ветераны боевых действий - 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Пострадавшие в результате аварии на Чернобыльской АЭС и иных радиационных катастроф, вследствие ядерных испытаний на Семипалатинском полигоне - 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5000 руб.;</w:t>
      </w:r>
    </w:p>
    <w:p w:rsidR="00C54F0A" w:rsidRPr="00740269" w:rsidRDefault="00C54F0A" w:rsidP="00C54F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Проходившие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лет военную службу по контракту - до 5000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ветеранов боевых действий, ликвидаторов на Чернобыльской АЭС, иных радиационных катастроф - до 5000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военнослужащих, погибших при исполнении ими военной службы, погибших (умерших) сотрудников органов внутренних дел, учреждений 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веществ, таможенных органов, Героев РФ  – до 5000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неполных семей (</w:t>
      </w:r>
      <w:proofErr w:type="gramStart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единственного родителя) 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5000 руб.</w:t>
      </w: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(для обучающихся не состоящих в браке).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proofErr w:type="gramEnd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многодетных семей (учитывая детей, не достигших 18-ти летнего возраста, либо обучающихся в образовательном учреждении по очной форме) 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5000 руб.</w:t>
      </w: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</w:t>
      </w:r>
      <w:proofErr w:type="gramEnd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государственную социальную помощь 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10000 руб.</w:t>
      </w: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(до 18 лет) – до 8000 руб., двух и более детей – до 10000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Одинокие матери, одинокие отцы - до 10000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брака – до 5000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Ожидающие рождения ребенка (не находящиеся в отпуске по беременности и родам) – до 5000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– инвалидов – до 5000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74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– 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неработающих пенсионеров – до 5000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Иногородние студенты, студенты – граждане иностранных государств – до 10000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диспансерном учете; имеющие хронические заболевания; при тяжелых заболеваниях и травмах – до 5000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тяжелой болезни членов семьи, близких родственников (родители, родные братья/сестры, дети, супруги) – до 5000 руб.;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недавней смерти родителей, опекуна, близких родственников (родные братья/сестры, дети, супруги) – 10000 руб.; </w:t>
      </w:r>
    </w:p>
    <w:p w:rsidR="00C54F0A" w:rsidRPr="00740269" w:rsidRDefault="00C54F0A" w:rsidP="00C54F0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заболеваниях и травмах, сопровождающихся большими затратами на лечение, ставшим жертвами чрезвычайных обстоятельств (стихийных бедствий, аварий, экологических катастроф, пожаров и т.п.) – до 10 000  руб. – определяется с учетом понесенных затрат на основании документов (мед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правка, товарные чеки на приобретение лекарств, справки органов УВД, ГО, ЧС и т.д.).</w:t>
      </w:r>
    </w:p>
    <w:p w:rsidR="00004F5F" w:rsidRDefault="00004F5F"/>
    <w:sectPr w:rsidR="00004F5F" w:rsidSect="00A0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0045"/>
    <w:multiLevelType w:val="hybridMultilevel"/>
    <w:tmpl w:val="F9D62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0A"/>
    <w:rsid w:val="00004F5F"/>
    <w:rsid w:val="00053919"/>
    <w:rsid w:val="00A00E6F"/>
    <w:rsid w:val="00BA7CA7"/>
    <w:rsid w:val="00C54F0A"/>
    <w:rsid w:val="00D6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Bazarnova</dc:creator>
  <cp:lastModifiedBy>Bazarnova</cp:lastModifiedBy>
  <cp:revision>1</cp:revision>
  <dcterms:created xsi:type="dcterms:W3CDTF">2021-08-25T03:24:00Z</dcterms:created>
  <dcterms:modified xsi:type="dcterms:W3CDTF">2021-08-25T03:25:00Z</dcterms:modified>
</cp:coreProperties>
</file>