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1934A" w14:textId="77777777" w:rsidR="00B54566" w:rsidRPr="00051797" w:rsidRDefault="00B54566" w:rsidP="0064026F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14:paraId="3DFC33C2" w14:textId="77777777" w:rsidR="00B54566" w:rsidRPr="00051797" w:rsidRDefault="00B54566" w:rsidP="0064026F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14:paraId="0F5A63F5" w14:textId="77777777" w:rsidR="00B54566" w:rsidRPr="00051797" w:rsidRDefault="00B54566" w:rsidP="0064026F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 «Алтайский государственный университет»</w:t>
      </w:r>
    </w:p>
    <w:p w14:paraId="19B9769D" w14:textId="77777777" w:rsidR="00B54566" w:rsidRPr="00051797" w:rsidRDefault="00B54566" w:rsidP="0064026F">
      <w:pPr>
        <w:widowControl w:val="0"/>
        <w:spacing w:after="0" w:line="276" w:lineRule="auto"/>
        <w:ind w:firstLine="709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химии и химико-фармацевтических технологий</w:t>
      </w:r>
    </w:p>
    <w:p w14:paraId="7B0818E2" w14:textId="77777777" w:rsidR="00B54566" w:rsidRPr="00051797" w:rsidRDefault="00B54566" w:rsidP="00051797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14:paraId="00AF8A9F" w14:textId="77777777" w:rsidR="00F96E7E" w:rsidRPr="00051797" w:rsidRDefault="00F96E7E" w:rsidP="00051797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14:paraId="69659441" w14:textId="77777777" w:rsidR="00B54566" w:rsidRPr="00051797" w:rsidRDefault="00B54566" w:rsidP="0005179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57F0B" w14:textId="77777777" w:rsidR="00B54566" w:rsidRPr="00051797" w:rsidRDefault="00B54566" w:rsidP="0005179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7B0D8" w14:textId="77777777" w:rsidR="00B54566" w:rsidRPr="00051797" w:rsidRDefault="00B54566" w:rsidP="0005179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84562" w14:textId="77777777" w:rsidR="00B54566" w:rsidRPr="00051797" w:rsidRDefault="00B54566" w:rsidP="0005179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A7E45" w14:textId="77777777" w:rsidR="00B54566" w:rsidRPr="00051797" w:rsidRDefault="00796B93" w:rsidP="0064026F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 ПО ПОДГОТОВКЕ КУРСОВЫХ РАБОТ И ПРОЕКТОВ</w:t>
      </w:r>
    </w:p>
    <w:p w14:paraId="428AE359" w14:textId="77777777" w:rsidR="00B54566" w:rsidRPr="00051797" w:rsidRDefault="00B54566" w:rsidP="0005179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0B5B5" w14:textId="77777777" w:rsidR="00B54566" w:rsidRPr="00051797" w:rsidRDefault="00796B93" w:rsidP="0064026F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студентов всех форм обучения)</w:t>
      </w:r>
    </w:p>
    <w:p w14:paraId="7E87BB90" w14:textId="77777777" w:rsidR="00B54566" w:rsidRPr="00051797" w:rsidRDefault="00B54566" w:rsidP="0005179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38936" w14:textId="77777777" w:rsidR="00B54566" w:rsidRPr="00051797" w:rsidRDefault="00B54566" w:rsidP="0005179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3A6DF" w14:textId="77777777" w:rsidR="00B54566" w:rsidRPr="00051797" w:rsidRDefault="00B54566" w:rsidP="0005179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59313" w14:textId="77777777" w:rsidR="00B54566" w:rsidRPr="00051797" w:rsidRDefault="00B54566" w:rsidP="0005179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8267B" w14:textId="77777777" w:rsidR="00B54566" w:rsidRPr="00051797" w:rsidRDefault="00B54566" w:rsidP="0005179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909C9" w14:textId="77777777" w:rsidR="00B54566" w:rsidRPr="00051797" w:rsidRDefault="00B54566" w:rsidP="0005179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93A57" w14:textId="77777777" w:rsidR="00B54566" w:rsidRPr="00051797" w:rsidRDefault="00B54566" w:rsidP="0005179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FD8AC" w14:textId="77777777" w:rsidR="00B54566" w:rsidRPr="00051797" w:rsidRDefault="00B54566" w:rsidP="0005179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819C0" w14:textId="77777777" w:rsidR="00B54566" w:rsidRPr="00051797" w:rsidRDefault="00B54566" w:rsidP="0005179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0975D" w14:textId="77777777" w:rsidR="00B54566" w:rsidRPr="00051797" w:rsidRDefault="00B54566" w:rsidP="0005179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BC8F6" w14:textId="77777777" w:rsidR="00F07B8D" w:rsidRPr="00051797" w:rsidRDefault="00F07B8D" w:rsidP="0005179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98114" w14:textId="77777777" w:rsidR="000674C5" w:rsidRPr="00051797" w:rsidRDefault="00B54566" w:rsidP="0064026F">
      <w:pPr>
        <w:spacing w:after="20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 202</w:t>
      </w:r>
      <w:r w:rsidR="006002A7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74C5" w:rsidRPr="00051797">
        <w:rPr>
          <w:rFonts w:ascii="Times New Roman" w:hAnsi="Times New Roman" w:cs="Times New Roman"/>
          <w:sz w:val="28"/>
          <w:szCs w:val="28"/>
        </w:rPr>
        <w:br w:type="page"/>
      </w:r>
    </w:p>
    <w:p w14:paraId="47498B78" w14:textId="77777777" w:rsidR="00893CBE" w:rsidRPr="00051797" w:rsidRDefault="00893CBE" w:rsidP="0005179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УДК 504.06(07)</w:t>
      </w:r>
    </w:p>
    <w:p w14:paraId="6B786511" w14:textId="77777777" w:rsidR="00893CBE" w:rsidRPr="00051797" w:rsidRDefault="00893CBE" w:rsidP="00051797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>ББК 20.18я73</w:t>
      </w:r>
    </w:p>
    <w:p w14:paraId="04CA1B4A" w14:textId="77777777" w:rsidR="00B54566" w:rsidRPr="00051797" w:rsidRDefault="00B54566" w:rsidP="000517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859EC1" w14:textId="7B5AC489" w:rsidR="00B54566" w:rsidRPr="00051797" w:rsidRDefault="00B54566" w:rsidP="000517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Печатается по решению методической комиссии </w:t>
      </w:r>
      <w:r w:rsidR="008835A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8835A9" w:rsidRPr="008835A9">
        <w:rPr>
          <w:rFonts w:ascii="Times New Roman" w:eastAsia="Times New Roman" w:hAnsi="Times New Roman" w:cs="Times New Roman"/>
          <w:sz w:val="28"/>
          <w:szCs w:val="28"/>
          <w:lang w:eastAsia="ar-SA"/>
        </w:rPr>
        <w:t>нститут</w:t>
      </w:r>
      <w:r w:rsidR="008835A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8835A9" w:rsidRPr="008835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химии и химико-фармацевтических технологий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>АлтГУ</w:t>
      </w:r>
      <w:proofErr w:type="spellEnd"/>
    </w:p>
    <w:p w14:paraId="192826C9" w14:textId="77777777" w:rsidR="00B54566" w:rsidRPr="00051797" w:rsidRDefault="00B54566" w:rsidP="000517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64AA3D" w14:textId="77777777" w:rsidR="00B54566" w:rsidRPr="00051797" w:rsidRDefault="00B54566" w:rsidP="000517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E3A900" w14:textId="77777777" w:rsidR="00B54566" w:rsidRPr="00051797" w:rsidRDefault="00B54566" w:rsidP="000517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>Рецензент</w:t>
      </w:r>
      <w:r w:rsidR="00F96E7E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4D7E38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кандидат химических наук, доцент </w:t>
      </w:r>
      <w:proofErr w:type="spellStart"/>
      <w:r w:rsidR="004D7E38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>Микушина</w:t>
      </w:r>
      <w:proofErr w:type="spellEnd"/>
      <w:r w:rsidR="004D7E38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И.В.</w:t>
      </w:r>
    </w:p>
    <w:p w14:paraId="7CD7195F" w14:textId="77777777" w:rsidR="00B54566" w:rsidRPr="00051797" w:rsidRDefault="00B54566" w:rsidP="000517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F55070" w14:textId="77777777" w:rsidR="00B54566" w:rsidRPr="00051797" w:rsidRDefault="00B54566" w:rsidP="000517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81BCD7F" w14:textId="77777777" w:rsidR="00B54566" w:rsidRPr="00051797" w:rsidRDefault="00B54566" w:rsidP="000517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A78828" w14:textId="77777777" w:rsidR="00B54566" w:rsidRPr="00051797" w:rsidRDefault="00B54566" w:rsidP="000517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1F4CA8" w14:textId="77777777" w:rsidR="00B54566" w:rsidRPr="00051797" w:rsidRDefault="007771AF" w:rsidP="00051797">
      <w:pPr>
        <w:suppressAutoHyphens/>
        <w:spacing w:after="0" w:line="360" w:lineRule="atLeast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Методические указания к выполнению курсовых </w:t>
      </w:r>
      <w:r w:rsidR="00B83B0B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 и курсовых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проектов</w:t>
      </w:r>
      <w:r w:rsidR="00893CBE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>: метод</w:t>
      </w:r>
      <w:proofErr w:type="gramStart"/>
      <w:r w:rsidR="00893CBE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="00893CBE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893CBE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 w:rsidR="00893CBE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екомендации к выполнению </w:t>
      </w:r>
      <w:r w:rsidR="00B83B0B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курсовой работы и </w:t>
      </w:r>
      <w:r w:rsidR="00893CBE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курсового проекта для обучающихся </w:t>
      </w:r>
      <w:r w:rsidR="00B83B0B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направлений</w:t>
      </w:r>
      <w:r w:rsidR="00F96E7E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75749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подготовки</w:t>
      </w:r>
      <w:r w:rsidR="00893CBE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002A7" w:rsidRPr="00F840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04.03.01 Химия, 04.05.01. Фундаментальная и прикладная химия, </w:t>
      </w:r>
      <w:r w:rsidR="006002A7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18.03.01 Химическая технология, 19.03.01 Биотехнология, </w:t>
      </w:r>
      <w:r w:rsidR="00F96E7E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20.04.01 </w:t>
      </w:r>
      <w:proofErr w:type="spellStart"/>
      <w:r w:rsidR="00F96E7E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Техносферная</w:t>
      </w:r>
      <w:proofErr w:type="spellEnd"/>
      <w:r w:rsidR="00F96E7E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безопасность </w:t>
      </w:r>
      <w:r w:rsidR="00893CBE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>оч</w:t>
      </w:r>
      <w:r w:rsidR="00C75749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="006002A7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>/заочной</w:t>
      </w:r>
      <w:r w:rsidR="00893CBE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</w:t>
      </w:r>
      <w:r w:rsidR="00C75749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893CBE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обучения / сост. Л.В. Щербакова</w:t>
      </w:r>
    </w:p>
    <w:p w14:paraId="6ECCB8F9" w14:textId="77777777" w:rsidR="00B54566" w:rsidRPr="00051797" w:rsidRDefault="00B54566" w:rsidP="00051797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E110AF" w14:textId="77777777" w:rsidR="00B54566" w:rsidRPr="00051797" w:rsidRDefault="00B54566" w:rsidP="00051797">
      <w:pPr>
        <w:suppressAutoHyphens/>
        <w:spacing w:after="0" w:line="360" w:lineRule="atLeast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49D686" w14:textId="77777777" w:rsidR="00893CBE" w:rsidRPr="00051797" w:rsidRDefault="00893CBE" w:rsidP="00051797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Методические рекомендации содержат необходимые сведения, ссылки на основные нормативные и справочные документы, необходимые для выполнения </w:t>
      </w:r>
      <w:r w:rsidR="00B83B0B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курсовой работы и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курсово</w:t>
      </w:r>
      <w:r w:rsidR="00C75749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75749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проекта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дисциплин</w:t>
      </w:r>
      <w:r w:rsidR="00B83B0B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>ам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3B0B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института химии и </w:t>
      </w:r>
      <w:proofErr w:type="gramStart"/>
      <w:r w:rsidR="00B83B0B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>химико-фармацевтических</w:t>
      </w:r>
      <w:proofErr w:type="gramEnd"/>
      <w:r w:rsidR="00B83B0B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предусматривающие элементы </w:t>
      </w:r>
      <w:r w:rsidR="00742404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проектирования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AB7C16D" w14:textId="77777777" w:rsidR="00893CBE" w:rsidRPr="00051797" w:rsidRDefault="00893CBE" w:rsidP="00051797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8437E8" w14:textId="77777777" w:rsidR="00893CBE" w:rsidRPr="00051797" w:rsidRDefault="00893CBE" w:rsidP="00051797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6199CC" w14:textId="77777777" w:rsidR="00893CBE" w:rsidRPr="00051797" w:rsidRDefault="00893CBE" w:rsidP="00051797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55EAC6" w14:textId="77777777" w:rsidR="00893CBE" w:rsidRPr="00051797" w:rsidRDefault="00893CBE" w:rsidP="00051797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1C623A" w14:textId="77777777" w:rsidR="00893CBE" w:rsidRPr="00051797" w:rsidRDefault="00893CBE" w:rsidP="00051797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>УДК 504.06(07)</w:t>
      </w:r>
    </w:p>
    <w:p w14:paraId="0AF14309" w14:textId="77777777" w:rsidR="00B54566" w:rsidRPr="00051797" w:rsidRDefault="00893CBE" w:rsidP="00051797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>ББК 20.18я73</w:t>
      </w:r>
    </w:p>
    <w:p w14:paraId="64A56AC9" w14:textId="77777777" w:rsidR="00B54566" w:rsidRPr="00051797" w:rsidRDefault="00B54566" w:rsidP="00051797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FE9BE7" w14:textId="77777777" w:rsidR="00B54566" w:rsidRPr="00051797" w:rsidRDefault="00B54566" w:rsidP="00051797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AFC290" w14:textId="77777777" w:rsidR="00B54566" w:rsidRPr="00051797" w:rsidRDefault="00B54566" w:rsidP="00051797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C7D964" w14:textId="77777777" w:rsidR="00B54566" w:rsidRPr="00051797" w:rsidRDefault="00B54566" w:rsidP="00051797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EBAB52" w14:textId="77777777" w:rsidR="00B54566" w:rsidRPr="00051797" w:rsidRDefault="00B54566" w:rsidP="00051797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182208" w14:textId="77777777" w:rsidR="00B54566" w:rsidRPr="00051797" w:rsidRDefault="00B54566" w:rsidP="00051797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DE846B" w14:textId="77777777" w:rsidR="00B54566" w:rsidRPr="00051797" w:rsidRDefault="00B54566" w:rsidP="00051797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8ACBD9" w14:textId="77777777" w:rsidR="00B54566" w:rsidRPr="00051797" w:rsidRDefault="00B54566" w:rsidP="00051797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BB088C" w14:textId="77777777" w:rsidR="00B54566" w:rsidRPr="00051797" w:rsidRDefault="00B54566" w:rsidP="00051797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4385A0" w14:textId="77777777" w:rsidR="007771AF" w:rsidRPr="00051797" w:rsidRDefault="00B54566" w:rsidP="0064026F">
      <w:pPr>
        <w:suppressAutoHyphens/>
        <w:spacing w:after="0" w:line="360" w:lineRule="atLeast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>© Щербакова, 202</w:t>
      </w:r>
      <w:r w:rsidR="004D7E38" w:rsidRPr="0005179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0674C5" w:rsidRPr="00051797">
        <w:rPr>
          <w:rFonts w:ascii="Times New Roman" w:hAnsi="Times New Roman" w:cs="Times New Roman"/>
          <w:sz w:val="28"/>
          <w:szCs w:val="28"/>
        </w:rPr>
        <w:br w:type="page"/>
      </w:r>
    </w:p>
    <w:p w14:paraId="496A2FC1" w14:textId="77777777" w:rsidR="00AB1F67" w:rsidRPr="00051797" w:rsidRDefault="00AB1F67" w:rsidP="0005179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lastRenderedPageBreak/>
        <w:t>ОГЛАВЛЕНИЕ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6"/>
        <w:gridCol w:w="1015"/>
      </w:tblGrid>
      <w:tr w:rsidR="00AB1F67" w:rsidRPr="00051797" w14:paraId="348142C7" w14:textId="77777777" w:rsidTr="0064026F">
        <w:tc>
          <w:tcPr>
            <w:tcW w:w="4470" w:type="pct"/>
          </w:tcPr>
          <w:p w14:paraId="09B6D6C8" w14:textId="77777777" w:rsidR="00AB1F67" w:rsidRPr="00051797" w:rsidRDefault="00AB1F67" w:rsidP="00051797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ВВЕДЕНИЕ...................................................................................</w:t>
            </w:r>
          </w:p>
          <w:p w14:paraId="465A7E10" w14:textId="77777777" w:rsidR="00AB1F67" w:rsidRPr="00051797" w:rsidRDefault="00AB1F67" w:rsidP="0064026F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Распределение курсовых работ (</w:t>
            </w:r>
            <w:proofErr w:type="spellStart"/>
            <w:proofErr w:type="gramStart"/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proofErr w:type="spellEnd"/>
            <w:proofErr w:type="gramEnd"/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), курсового проекта (</w:t>
            </w:r>
            <w:proofErr w:type="spellStart"/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кп</w:t>
            </w:r>
            <w:proofErr w:type="spellEnd"/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), по блокам / модулям / дисциплинам…</w:t>
            </w:r>
            <w:r w:rsidR="0064026F">
              <w:rPr>
                <w:rFonts w:ascii="Times New Roman" w:eastAsia="Calibri" w:hAnsi="Times New Roman" w:cs="Times New Roman"/>
                <w:sz w:val="28"/>
                <w:szCs w:val="28"/>
              </w:rPr>
              <w:t>…..</w:t>
            </w: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</w:t>
            </w:r>
            <w:r w:rsidR="0064026F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</w:t>
            </w: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r w:rsidR="0064026F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...</w:t>
            </w:r>
          </w:p>
          <w:p w14:paraId="18A309A0" w14:textId="77777777" w:rsidR="00AB1F67" w:rsidRPr="00051797" w:rsidRDefault="00AB1F67" w:rsidP="00051797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1 Общие положения ....................................................................</w:t>
            </w:r>
          </w:p>
          <w:p w14:paraId="41B5027C" w14:textId="77777777" w:rsidR="00AB1F67" w:rsidRPr="00051797" w:rsidRDefault="00AB1F67" w:rsidP="00051797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2 Содержание и порядок выполнения курсового проекта (курсовой работы)..........................................................</w:t>
            </w:r>
            <w:r w:rsidR="0064026F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</w:t>
            </w: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...</w:t>
            </w:r>
          </w:p>
          <w:p w14:paraId="582D3433" w14:textId="77777777" w:rsidR="00AB1F67" w:rsidRPr="00051797" w:rsidRDefault="00AB1F67" w:rsidP="00051797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2.1 Содерж</w:t>
            </w:r>
            <w:r w:rsidR="0064026F">
              <w:rPr>
                <w:rFonts w:ascii="Times New Roman" w:eastAsia="Calibri" w:hAnsi="Times New Roman" w:cs="Times New Roman"/>
                <w:sz w:val="28"/>
                <w:szCs w:val="28"/>
              </w:rPr>
              <w:t>ание курсового проекта……</w:t>
            </w: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</w:t>
            </w:r>
          </w:p>
          <w:p w14:paraId="59386A9B" w14:textId="77777777" w:rsidR="00AB1F67" w:rsidRPr="00051797" w:rsidRDefault="00AB1F67" w:rsidP="00051797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2.2 Особенн</w:t>
            </w:r>
            <w:r w:rsidR="0064026F">
              <w:rPr>
                <w:rFonts w:ascii="Times New Roman" w:eastAsia="Calibri" w:hAnsi="Times New Roman" w:cs="Times New Roman"/>
                <w:sz w:val="28"/>
                <w:szCs w:val="28"/>
              </w:rPr>
              <w:t>ости курсовой работы ………………</w:t>
            </w: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……………</w:t>
            </w:r>
          </w:p>
          <w:p w14:paraId="645EB398" w14:textId="77777777" w:rsidR="00AB1F67" w:rsidRPr="00051797" w:rsidRDefault="00AB1F67" w:rsidP="00051797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2.3 Защита курсово</w:t>
            </w:r>
            <w:r w:rsidR="0064026F">
              <w:rPr>
                <w:rFonts w:ascii="Times New Roman" w:eastAsia="Calibri" w:hAnsi="Times New Roman" w:cs="Times New Roman"/>
                <w:sz w:val="28"/>
                <w:szCs w:val="28"/>
              </w:rPr>
              <w:t>го проекта (курсовой работы)</w:t>
            </w: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……………..</w:t>
            </w:r>
          </w:p>
          <w:p w14:paraId="201CAEA7" w14:textId="77777777" w:rsidR="00AB1F67" w:rsidRPr="00051797" w:rsidRDefault="00AB1F67" w:rsidP="00051797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2.4 Требования к о</w:t>
            </w:r>
            <w:r w:rsidR="0064026F">
              <w:rPr>
                <w:rFonts w:ascii="Times New Roman" w:eastAsia="Calibri" w:hAnsi="Times New Roman" w:cs="Times New Roman"/>
                <w:sz w:val="28"/>
                <w:szCs w:val="28"/>
              </w:rPr>
              <w:t>формлению курсового проекта…</w:t>
            </w: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…………..</w:t>
            </w:r>
          </w:p>
          <w:p w14:paraId="07650DBF" w14:textId="77777777" w:rsidR="00AB1F67" w:rsidRPr="00051797" w:rsidRDefault="00AB1F67" w:rsidP="00051797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2.2 Содержание и офор</w:t>
            </w:r>
            <w:r w:rsidR="0064026F">
              <w:rPr>
                <w:rFonts w:ascii="Times New Roman" w:eastAsia="Calibri" w:hAnsi="Times New Roman" w:cs="Times New Roman"/>
                <w:sz w:val="28"/>
                <w:szCs w:val="28"/>
              </w:rPr>
              <w:t>мление пояснительной записки</w:t>
            </w: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………..</w:t>
            </w:r>
          </w:p>
          <w:p w14:paraId="4ACCFA07" w14:textId="77777777" w:rsidR="00AB1F67" w:rsidRPr="00051797" w:rsidRDefault="00AB1F67" w:rsidP="00051797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2.5.1 Структура</w:t>
            </w:r>
            <w:r w:rsidR="006402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пояснительной записки……………</w:t>
            </w:r>
            <w:r w:rsidR="0058064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..</w:t>
            </w:r>
            <w:r w:rsidR="006402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………</w:t>
            </w:r>
            <w:r w:rsidRPr="000517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….</w:t>
            </w:r>
          </w:p>
          <w:p w14:paraId="34A0CDBD" w14:textId="77777777" w:rsidR="00AB1F67" w:rsidRPr="00051797" w:rsidRDefault="00AB1F67" w:rsidP="00051797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2.5.2</w:t>
            </w:r>
            <w:r w:rsidR="006402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Титульный лист…………………………………………</w:t>
            </w:r>
            <w:r w:rsidRPr="000517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……….</w:t>
            </w:r>
          </w:p>
          <w:p w14:paraId="1801946B" w14:textId="77777777" w:rsidR="00AB1F67" w:rsidRPr="00051797" w:rsidRDefault="0064026F" w:rsidP="00051797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2.5.3 Задание……………………………………………</w:t>
            </w:r>
            <w:r w:rsidR="00AB1F67" w:rsidRPr="000517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……………….</w:t>
            </w:r>
          </w:p>
          <w:p w14:paraId="0FA78EA9" w14:textId="77777777" w:rsidR="00AB1F67" w:rsidRPr="00051797" w:rsidRDefault="00AB1F67" w:rsidP="00051797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2.5.</w:t>
            </w:r>
            <w:r w:rsidR="006402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 Содержание…………………………………………………</w:t>
            </w:r>
            <w:r w:rsidRPr="000517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……</w:t>
            </w:r>
          </w:p>
          <w:p w14:paraId="2A18AF4E" w14:textId="77777777" w:rsidR="00AB1F67" w:rsidRPr="00051797" w:rsidRDefault="00AB1F67" w:rsidP="00051797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2.5.</w:t>
            </w:r>
            <w:r w:rsidR="006402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 Введение………………………………………………………</w:t>
            </w:r>
            <w:r w:rsidRPr="000517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…...</w:t>
            </w:r>
          </w:p>
          <w:p w14:paraId="100A08DF" w14:textId="77777777" w:rsidR="00AB1F67" w:rsidRPr="00051797" w:rsidRDefault="00AB1F67" w:rsidP="00051797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2.5.6 О</w:t>
            </w:r>
            <w:r w:rsidR="006402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сновная часть………………………………………………</w:t>
            </w:r>
            <w:r w:rsidRPr="000517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…..</w:t>
            </w:r>
          </w:p>
          <w:p w14:paraId="6C031C10" w14:textId="77777777" w:rsidR="00AB1F67" w:rsidRPr="00051797" w:rsidRDefault="00AB1F67" w:rsidP="00051797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2.5.7 Список ис</w:t>
            </w:r>
            <w:r w:rsidR="006402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пользованных источников……………………</w:t>
            </w:r>
            <w:r w:rsidRPr="000517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……</w:t>
            </w:r>
          </w:p>
          <w:p w14:paraId="4E5895D6" w14:textId="77777777" w:rsidR="00AB1F67" w:rsidRPr="00051797" w:rsidRDefault="00AB1F67" w:rsidP="00051797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2.5.</w:t>
            </w:r>
            <w:r w:rsidR="006402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 Приложение…………………………………………………</w:t>
            </w:r>
            <w:r w:rsidRPr="000517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……</w:t>
            </w:r>
          </w:p>
          <w:p w14:paraId="37790EAE" w14:textId="77777777" w:rsidR="00AB1F67" w:rsidRPr="00051797" w:rsidRDefault="00AB1F67" w:rsidP="00051797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2.6 Оформление текста</w:t>
            </w:r>
            <w:r w:rsidR="006402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пояснительной записки…………….</w:t>
            </w: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...</w:t>
            </w:r>
          </w:p>
          <w:p w14:paraId="3A34FE2E" w14:textId="77777777" w:rsidR="00AB1F67" w:rsidRPr="00051797" w:rsidRDefault="00AB1F67" w:rsidP="00051797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</w:t>
            </w:r>
            <w:r w:rsidR="006402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6.1 Общие требования…………………………..</w:t>
            </w:r>
            <w:r w:rsidRPr="000517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…………………</w:t>
            </w:r>
          </w:p>
          <w:p w14:paraId="1E0803CE" w14:textId="77777777" w:rsidR="00AB1F67" w:rsidRPr="00051797" w:rsidRDefault="0064026F" w:rsidP="00051797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2.6.2 Формулы……………………………………………</w:t>
            </w:r>
            <w:r w:rsidR="00AB1F67" w:rsidRPr="000517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……………</w:t>
            </w:r>
          </w:p>
          <w:p w14:paraId="3486A830" w14:textId="77777777" w:rsidR="00AB1F67" w:rsidRPr="00051797" w:rsidRDefault="00AB1F67" w:rsidP="00051797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2.7 Правила оформления гра</w:t>
            </w:r>
            <w:r w:rsidR="0064026F">
              <w:rPr>
                <w:rFonts w:ascii="Times New Roman" w:eastAsia="Calibri" w:hAnsi="Times New Roman" w:cs="Times New Roman"/>
                <w:sz w:val="28"/>
                <w:szCs w:val="28"/>
              </w:rPr>
              <w:t>фических документов………</w:t>
            </w: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….</w:t>
            </w:r>
          </w:p>
          <w:p w14:paraId="2CEF15AD" w14:textId="77777777" w:rsidR="00AB1F67" w:rsidRPr="00051797" w:rsidRDefault="00AB1F67" w:rsidP="00051797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Основные формулы для </w:t>
            </w:r>
            <w:r w:rsidR="0064026F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выполнения расчётной части……</w:t>
            </w: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  <w:p w14:paraId="6B1F5853" w14:textId="77777777" w:rsidR="00AB1F67" w:rsidRPr="00051797" w:rsidRDefault="00AB1F67" w:rsidP="00051797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4 Методические рекомендации по выполнению курсового проекта в соответствии с подход</w:t>
            </w:r>
            <w:r w:rsidR="00ED4158">
              <w:rPr>
                <w:rFonts w:ascii="Times New Roman" w:eastAsia="Calibri" w:hAnsi="Times New Roman" w:cs="Times New Roman"/>
                <w:sz w:val="28"/>
                <w:szCs w:val="28"/>
              </w:rPr>
              <w:t>ом «Обучение служением»………</w:t>
            </w: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...</w:t>
            </w:r>
          </w:p>
          <w:p w14:paraId="2C8C571F" w14:textId="77777777" w:rsidR="00AB1F67" w:rsidRPr="00051797" w:rsidRDefault="00AB1F67" w:rsidP="00051797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5 Темы и за</w:t>
            </w:r>
            <w:r w:rsidR="00ED4158">
              <w:rPr>
                <w:rFonts w:ascii="Times New Roman" w:eastAsia="Calibri" w:hAnsi="Times New Roman" w:cs="Times New Roman"/>
                <w:sz w:val="28"/>
                <w:szCs w:val="28"/>
              </w:rPr>
              <w:t>дания к проектам……………………………..</w:t>
            </w: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……..</w:t>
            </w:r>
          </w:p>
          <w:p w14:paraId="1EF71A8D" w14:textId="77777777" w:rsidR="00AB1F67" w:rsidRPr="00051797" w:rsidRDefault="00AB1F67" w:rsidP="00051797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Список реко</w:t>
            </w:r>
            <w:r w:rsidR="00ED4158">
              <w:rPr>
                <w:rFonts w:ascii="Times New Roman" w:eastAsia="Calibri" w:hAnsi="Times New Roman" w:cs="Times New Roman"/>
                <w:sz w:val="28"/>
                <w:szCs w:val="28"/>
              </w:rPr>
              <w:t>мендуемой литературы…………………..</w:t>
            </w: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………..</w:t>
            </w:r>
          </w:p>
          <w:p w14:paraId="08C26858" w14:textId="77777777" w:rsidR="00AB1F67" w:rsidRPr="00051797" w:rsidRDefault="00AB1F67" w:rsidP="00051797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Норм</w:t>
            </w:r>
            <w:r w:rsidR="00ED4158">
              <w:rPr>
                <w:rFonts w:ascii="Times New Roman" w:eastAsia="Calibri" w:hAnsi="Times New Roman" w:cs="Times New Roman"/>
                <w:sz w:val="28"/>
                <w:szCs w:val="28"/>
              </w:rPr>
              <w:t>ативные ссылки…………………………………</w:t>
            </w: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………...</w:t>
            </w:r>
          </w:p>
          <w:p w14:paraId="2529B8A2" w14:textId="77777777" w:rsidR="00AB1F67" w:rsidRPr="00051797" w:rsidRDefault="00ED4158" w:rsidP="00051797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1………………………………</w:t>
            </w:r>
            <w:r w:rsidR="00AB1F67"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……………….</w:t>
            </w:r>
          </w:p>
          <w:p w14:paraId="4C9CEF53" w14:textId="77777777" w:rsidR="00AB1F67" w:rsidRPr="00051797" w:rsidRDefault="00AB1F67" w:rsidP="00051797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ED4158">
              <w:rPr>
                <w:rFonts w:ascii="Times New Roman" w:eastAsia="Calibri" w:hAnsi="Times New Roman" w:cs="Times New Roman"/>
                <w:sz w:val="28"/>
                <w:szCs w:val="28"/>
              </w:rPr>
              <w:t>РИЛОЖЕНИЕ 2…………………………………………</w:t>
            </w: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530" w:type="pct"/>
          </w:tcPr>
          <w:p w14:paraId="3B962024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095BC884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2835B7" w14:textId="77777777" w:rsidR="0064026F" w:rsidRDefault="0064026F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A16514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14:paraId="30AF8190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14:paraId="580A4E39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67C38A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14:paraId="0DC54F04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14:paraId="657503AC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14:paraId="551AD8AA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14:paraId="01F6E347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14:paraId="7779D562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14:paraId="17FC1275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14:paraId="3C5CD4AB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14:paraId="50576682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14:paraId="44046085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14:paraId="76F7993E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14:paraId="13BED1F1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14:paraId="1A88CC1E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  <w:p w14:paraId="0D0B4BE8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  <w:p w14:paraId="056BAED2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14:paraId="0F1E4FDC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14:paraId="18EA6CC9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14:paraId="745C27E5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14:paraId="0E7363F8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14:paraId="7BCEEA98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0AD0B0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  <w:p w14:paraId="55F4D95C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  <w:p w14:paraId="2D438E11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  <w:p w14:paraId="13ADEE62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  <w:p w14:paraId="129ECEAA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  <w:p w14:paraId="716B17E9" w14:textId="77777777" w:rsidR="00AB1F67" w:rsidRPr="00051797" w:rsidRDefault="00AB1F67" w:rsidP="006402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1797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</w:tbl>
    <w:p w14:paraId="5DEB8CF4" w14:textId="77777777" w:rsidR="00AB1F67" w:rsidRPr="00051797" w:rsidRDefault="00AB1F67" w:rsidP="00051797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8B637A" w14:textId="77777777" w:rsidR="007771AF" w:rsidRPr="00051797" w:rsidRDefault="007771AF" w:rsidP="000517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hAnsi="Times New Roman" w:cs="Times New Roman"/>
          <w:sz w:val="28"/>
          <w:szCs w:val="28"/>
        </w:rPr>
        <w:br w:type="page"/>
      </w:r>
    </w:p>
    <w:p w14:paraId="6E741C4E" w14:textId="77777777" w:rsidR="006B1CEE" w:rsidRPr="00051797" w:rsidRDefault="006B1CEE" w:rsidP="003D7ACC">
      <w:pPr>
        <w:spacing w:after="3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776EC622" w14:textId="77777777" w:rsidR="00B83B0B" w:rsidRPr="00051797" w:rsidRDefault="00B83B0B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Курсовой проект является завершающим этапом работы студентов над изучаемой дисциплиной и представляет собой первую большую </w:t>
      </w:r>
      <w:r w:rsidR="006002A7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творческую или инженерную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работу. </w:t>
      </w:r>
      <w:r w:rsidR="00796B93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вид обучения предусматривает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прогрессивных </w:t>
      </w:r>
      <w:r w:rsidR="006002A7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исследовательских,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</w:t>
      </w:r>
      <w:r w:rsidR="00796B93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биотехнологий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пробиотических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продуктов, а также их физиологически активных компонентов, технологически</w:t>
      </w:r>
      <w:r w:rsidR="00804E1C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и графическое оформление. </w:t>
      </w:r>
    </w:p>
    <w:p w14:paraId="6FB3F278" w14:textId="77777777" w:rsidR="00B83B0B" w:rsidRPr="00051797" w:rsidRDefault="00B83B0B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курсового проектирования</w:t>
      </w:r>
      <w:r w:rsidR="00796B93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закреплении и расширении теоретических знаний студентов, в приобретении ими навыков по решению </w:t>
      </w:r>
      <w:r w:rsidR="00DF579E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теоретических (реферативных), </w:t>
      </w:r>
      <w:r w:rsidR="006002A7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исследовательских или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инженерных задач. Выполнение курсового проекта служит </w:t>
      </w:r>
      <w:r w:rsidR="00DF579E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отчетом по завершении дисциплины или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базой для </w:t>
      </w:r>
      <w:r w:rsidR="00796B93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выпускных квалификационных работ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специальности. В ходе работы над </w:t>
      </w:r>
      <w:r w:rsidRPr="00051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курсовым проектом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выполняются технологические расчеты, по действующим стандартам, каталогам и справочной литературе проводится выбор аппаратуры для конкретных условий ее работы и с учетом экологических требований, составляется аппаратно-технологическая схема.</w:t>
      </w:r>
      <w:r w:rsidR="00DF579E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создания такого исследования информация берется из учебников, научных статей, монографий и других авторитетных источников.</w:t>
      </w:r>
    </w:p>
    <w:p w14:paraId="6569E9FD" w14:textId="77777777" w:rsidR="00B83B0B" w:rsidRPr="00051797" w:rsidRDefault="00B83B0B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курсовой проект должен представлять собой законченную проектную разработку </w:t>
      </w:r>
      <w:r w:rsidR="00DF579E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научно-исследовательских или </w:t>
      </w:r>
      <w:r w:rsidR="00796B93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продуктов. За результаты </w:t>
      </w:r>
      <w:r w:rsidR="00DF579E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несет студент – автор проекта. Преподаватель – руководитель проекта</w:t>
      </w:r>
      <w:r w:rsidR="00796B93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направляет работу студента, обеспечивает систематические консультации, на которых студент получает ответы на все возникающие у него вопросы и рекомендации по основным разделам разрабатываемого проекта.</w:t>
      </w:r>
    </w:p>
    <w:p w14:paraId="2B428D9E" w14:textId="77777777" w:rsidR="002F255A" w:rsidRPr="00051797" w:rsidRDefault="00B83B0B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Законченный и полностью оформленный проект сдается на проверку преподавателю. После проверки и внесения исправлений проводится </w:t>
      </w:r>
      <w:r w:rsidR="00796B93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публичная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проекта. Оценивается курсовой проект</w:t>
      </w:r>
      <w:r w:rsidR="00796B93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качества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выполнения, уровня защиты и степени самостоятельности при </w:t>
      </w:r>
      <w:r w:rsidR="00796B93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 работы</w:t>
      </w:r>
      <w:r w:rsidR="002F255A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3F9FCB" w14:textId="77777777" w:rsidR="00B83B0B" w:rsidRPr="00051797" w:rsidRDefault="00B83B0B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указания составлены с целью 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возникающие вопросы студентов, приступающих к выполнению курсового проекта. В них приведены уравнения, справочные данные и литературные источники, пользуясь которыми студенты проводят расчеты, а также указаны последовательность и содержание этих расчетов.</w:t>
      </w:r>
    </w:p>
    <w:p w14:paraId="2AE20DD5" w14:textId="77777777" w:rsidR="0072603E" w:rsidRPr="00051797" w:rsidRDefault="00B83B0B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приложениях приведены образцы оформления титульного листа расчетно-пояснительной записки и ее содержания, образец штампа к чертежам.</w:t>
      </w:r>
    </w:p>
    <w:p w14:paraId="3D396B1D" w14:textId="77777777" w:rsidR="0072603E" w:rsidRPr="00051797" w:rsidRDefault="00742404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</w:t>
      </w:r>
      <w:r w:rsidR="004D7E3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4D7E3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подготовки </w:t>
      </w:r>
      <w:r w:rsidR="002F255A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18.03.01 Химическая технология, 19.03.01 Биотехнология и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20.03.01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</w:t>
      </w:r>
      <w:r w:rsidR="004D7E3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написание, оформление и защита курсовых проектов. </w:t>
      </w:r>
    </w:p>
    <w:p w14:paraId="5ECEFCFE" w14:textId="77777777" w:rsidR="00F15C3B" w:rsidRPr="00051797" w:rsidRDefault="00F15C3B" w:rsidP="003D7A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hAnsi="Times New Roman" w:cs="Times New Roman"/>
          <w:sz w:val="28"/>
          <w:szCs w:val="28"/>
        </w:rPr>
        <w:br w:type="page"/>
      </w:r>
    </w:p>
    <w:p w14:paraId="45CC84B9" w14:textId="77777777" w:rsidR="00742404" w:rsidRPr="00051797" w:rsidRDefault="00742404" w:rsidP="003D7ACC">
      <w:pPr>
        <w:spacing w:after="18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РАСПРЕДЕЛЕНИЕ</w:t>
      </w:r>
      <w:r w:rsidR="003D7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КУРСОВОГО ПРОЕКТА (КП),</w:t>
      </w:r>
      <w:r w:rsidR="0034416D"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БЛОКАМ / МОДУЛЯМ / ДИСЦИПЛИНАМ:</w:t>
      </w:r>
    </w:p>
    <w:tbl>
      <w:tblPr>
        <w:tblStyle w:val="1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6520"/>
      </w:tblGrid>
      <w:tr w:rsidR="00742404" w:rsidRPr="00051797" w14:paraId="766A7453" w14:textId="77777777" w:rsidTr="003D7ACC">
        <w:trPr>
          <w:trHeight w:val="375"/>
        </w:trPr>
        <w:tc>
          <w:tcPr>
            <w:tcW w:w="988" w:type="dxa"/>
            <w:vAlign w:val="center"/>
          </w:tcPr>
          <w:p w14:paraId="520C8EFD" w14:textId="77777777" w:rsidR="00742404" w:rsidRPr="00051797" w:rsidRDefault="00742404" w:rsidP="003D7ACC">
            <w:pPr>
              <w:ind w:hanging="113"/>
              <w:jc w:val="both"/>
              <w:rPr>
                <w:b/>
                <w:sz w:val="28"/>
                <w:szCs w:val="28"/>
              </w:rPr>
            </w:pPr>
            <w:r w:rsidRPr="00051797">
              <w:rPr>
                <w:b/>
                <w:sz w:val="28"/>
                <w:szCs w:val="28"/>
              </w:rPr>
              <w:t>Курс</w:t>
            </w:r>
          </w:p>
        </w:tc>
        <w:tc>
          <w:tcPr>
            <w:tcW w:w="2268" w:type="dxa"/>
            <w:vAlign w:val="center"/>
          </w:tcPr>
          <w:p w14:paraId="46D65B53" w14:textId="77777777" w:rsidR="00742404" w:rsidRPr="00051797" w:rsidRDefault="00742404" w:rsidP="003D7ACC">
            <w:pPr>
              <w:jc w:val="both"/>
              <w:rPr>
                <w:b/>
                <w:sz w:val="28"/>
                <w:szCs w:val="28"/>
              </w:rPr>
            </w:pPr>
            <w:r w:rsidRPr="00051797">
              <w:rPr>
                <w:b/>
                <w:sz w:val="28"/>
                <w:szCs w:val="28"/>
              </w:rPr>
              <w:t xml:space="preserve">Вид работы </w:t>
            </w:r>
          </w:p>
        </w:tc>
        <w:tc>
          <w:tcPr>
            <w:tcW w:w="6520" w:type="dxa"/>
            <w:vAlign w:val="center"/>
          </w:tcPr>
          <w:p w14:paraId="287A49B5" w14:textId="77777777" w:rsidR="00742404" w:rsidRPr="00051797" w:rsidRDefault="00742404" w:rsidP="003D7AC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051797">
              <w:rPr>
                <w:b/>
                <w:sz w:val="28"/>
                <w:szCs w:val="28"/>
              </w:rPr>
              <w:t>Блок/ Модуль / Дисциплина</w:t>
            </w:r>
          </w:p>
        </w:tc>
      </w:tr>
      <w:tr w:rsidR="00607B51" w:rsidRPr="00051797" w14:paraId="0C9C68BD" w14:textId="77777777" w:rsidTr="003D7ACC">
        <w:trPr>
          <w:trHeight w:val="375"/>
        </w:trPr>
        <w:tc>
          <w:tcPr>
            <w:tcW w:w="9776" w:type="dxa"/>
            <w:gridSpan w:val="3"/>
            <w:vAlign w:val="center"/>
          </w:tcPr>
          <w:p w14:paraId="6C07C43B" w14:textId="16391DF8" w:rsidR="00740103" w:rsidRDefault="00740103" w:rsidP="00740103">
            <w:pPr>
              <w:ind w:left="14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1. </w:t>
            </w:r>
            <w:r w:rsidRPr="00740103">
              <w:rPr>
                <w:i/>
                <w:sz w:val="28"/>
                <w:szCs w:val="28"/>
              </w:rPr>
              <w:t>Направление подготовки 04.03.01 Химия, профиль</w:t>
            </w:r>
            <w:r>
              <w:t xml:space="preserve"> </w:t>
            </w:r>
            <w:r w:rsidRPr="00740103">
              <w:rPr>
                <w:i/>
                <w:sz w:val="28"/>
                <w:szCs w:val="28"/>
              </w:rPr>
              <w:t>Теоретическая и экспериментальная химия</w:t>
            </w:r>
          </w:p>
          <w:p w14:paraId="0E964C9B" w14:textId="2E483E02" w:rsidR="00740103" w:rsidRDefault="00740103" w:rsidP="00740103">
            <w:pPr>
              <w:ind w:left="14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2. </w:t>
            </w:r>
            <w:r w:rsidRPr="00607B51">
              <w:rPr>
                <w:i/>
                <w:sz w:val="28"/>
                <w:szCs w:val="28"/>
              </w:rPr>
              <w:t>Специальность</w:t>
            </w:r>
            <w:r>
              <w:rPr>
                <w:i/>
                <w:sz w:val="28"/>
                <w:szCs w:val="28"/>
              </w:rPr>
              <w:t xml:space="preserve"> 04.05.01 </w:t>
            </w:r>
            <w:r w:rsidRPr="00607B51">
              <w:rPr>
                <w:i/>
                <w:sz w:val="28"/>
                <w:szCs w:val="28"/>
              </w:rPr>
              <w:t>Фундаментальная и прикладная химия</w:t>
            </w:r>
            <w:r>
              <w:rPr>
                <w:i/>
                <w:sz w:val="28"/>
                <w:szCs w:val="28"/>
              </w:rPr>
              <w:t xml:space="preserve">, профиль </w:t>
            </w:r>
            <w:r w:rsidRPr="00607B51">
              <w:rPr>
                <w:i/>
                <w:sz w:val="28"/>
                <w:szCs w:val="28"/>
              </w:rPr>
              <w:t>Аналитическая химия; Органическая химия; Физическая химия и технологии материалов</w:t>
            </w:r>
            <w:r w:rsidRPr="00051797">
              <w:rPr>
                <w:i/>
                <w:sz w:val="28"/>
                <w:szCs w:val="28"/>
              </w:rPr>
              <w:t xml:space="preserve"> </w:t>
            </w:r>
          </w:p>
          <w:p w14:paraId="5CDB969F" w14:textId="247FA381" w:rsidR="00607B51" w:rsidRPr="00051797" w:rsidRDefault="00740103" w:rsidP="00740103">
            <w:pPr>
              <w:ind w:left="14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3. </w:t>
            </w:r>
            <w:r w:rsidR="00607B51" w:rsidRPr="00051797">
              <w:rPr>
                <w:i/>
                <w:sz w:val="28"/>
                <w:szCs w:val="28"/>
              </w:rPr>
              <w:t>Направление подготовки 18.03.01 Химическая технология</w:t>
            </w:r>
          </w:p>
          <w:p w14:paraId="6F2E42FA" w14:textId="77777777" w:rsidR="00607B51" w:rsidRPr="00051797" w:rsidRDefault="00607B51" w:rsidP="00740103">
            <w:pPr>
              <w:ind w:left="142"/>
              <w:rPr>
                <w:i/>
                <w:sz w:val="28"/>
                <w:szCs w:val="28"/>
              </w:rPr>
            </w:pPr>
            <w:r w:rsidRPr="00051797">
              <w:rPr>
                <w:i/>
                <w:sz w:val="28"/>
                <w:szCs w:val="28"/>
              </w:rPr>
              <w:t>профиль «Химическое, фармацевтическое и косметическое производство»</w:t>
            </w:r>
          </w:p>
          <w:p w14:paraId="5CCC5C44" w14:textId="4FB04F00" w:rsidR="00607B51" w:rsidRPr="00051797" w:rsidRDefault="00740103" w:rsidP="00740103">
            <w:pPr>
              <w:ind w:left="14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4. </w:t>
            </w:r>
            <w:r w:rsidR="00607B51" w:rsidRPr="00051797">
              <w:rPr>
                <w:i/>
                <w:sz w:val="28"/>
                <w:szCs w:val="28"/>
              </w:rPr>
              <w:t>Направление подготовки 19.03.01 Биотехнология</w:t>
            </w:r>
          </w:p>
          <w:p w14:paraId="56A17F45" w14:textId="74D194A9" w:rsidR="00607B51" w:rsidRPr="00051797" w:rsidRDefault="00607B51" w:rsidP="00740103">
            <w:pPr>
              <w:ind w:left="142"/>
              <w:rPr>
                <w:sz w:val="28"/>
                <w:szCs w:val="28"/>
              </w:rPr>
            </w:pPr>
            <w:r w:rsidRPr="00051797">
              <w:rPr>
                <w:i/>
                <w:sz w:val="28"/>
                <w:szCs w:val="28"/>
              </w:rPr>
              <w:t>профиль «Биотехнология продуктов на основе растительного сырья»</w:t>
            </w:r>
          </w:p>
        </w:tc>
      </w:tr>
      <w:tr w:rsidR="00607B51" w:rsidRPr="00051797" w14:paraId="46FA7A15" w14:textId="77777777" w:rsidTr="003D7ACC">
        <w:tc>
          <w:tcPr>
            <w:tcW w:w="988" w:type="dxa"/>
            <w:vAlign w:val="center"/>
          </w:tcPr>
          <w:p w14:paraId="3FAD700F" w14:textId="77777777" w:rsidR="00607B51" w:rsidRPr="00051797" w:rsidRDefault="00607B51" w:rsidP="003D7ACC">
            <w:pPr>
              <w:ind w:firstLine="29"/>
              <w:jc w:val="both"/>
              <w:rPr>
                <w:sz w:val="28"/>
                <w:szCs w:val="28"/>
              </w:rPr>
            </w:pPr>
            <w:r w:rsidRPr="00051797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7BB0D520" w14:textId="77777777" w:rsidR="00607B51" w:rsidRPr="00051797" w:rsidRDefault="00607B51" w:rsidP="003D7ACC">
            <w:pPr>
              <w:jc w:val="both"/>
              <w:rPr>
                <w:sz w:val="28"/>
                <w:szCs w:val="28"/>
              </w:rPr>
            </w:pPr>
            <w:r w:rsidRPr="00051797">
              <w:rPr>
                <w:sz w:val="28"/>
                <w:szCs w:val="28"/>
              </w:rPr>
              <w:t xml:space="preserve">Курсовой </w:t>
            </w:r>
          </w:p>
          <w:p w14:paraId="49ED191F" w14:textId="77777777" w:rsidR="00607B51" w:rsidRPr="00051797" w:rsidRDefault="00607B51" w:rsidP="003D7ACC">
            <w:pPr>
              <w:jc w:val="both"/>
              <w:rPr>
                <w:sz w:val="28"/>
                <w:szCs w:val="28"/>
              </w:rPr>
            </w:pPr>
            <w:r w:rsidRPr="00051797">
              <w:rPr>
                <w:sz w:val="28"/>
                <w:szCs w:val="28"/>
              </w:rPr>
              <w:t>проект</w:t>
            </w:r>
          </w:p>
        </w:tc>
        <w:tc>
          <w:tcPr>
            <w:tcW w:w="6520" w:type="dxa"/>
            <w:vAlign w:val="center"/>
          </w:tcPr>
          <w:p w14:paraId="1E4F1B6B" w14:textId="753EA068" w:rsidR="00607B51" w:rsidRPr="0000268C" w:rsidRDefault="00607B51" w:rsidP="0000268C">
            <w:pPr>
              <w:jc w:val="both"/>
              <w:rPr>
                <w:sz w:val="28"/>
                <w:szCs w:val="28"/>
              </w:rPr>
            </w:pPr>
            <w:r w:rsidRPr="0000268C">
              <w:rPr>
                <w:sz w:val="28"/>
                <w:szCs w:val="28"/>
              </w:rPr>
              <w:t>Дисциплина</w:t>
            </w:r>
            <w:r w:rsidRPr="00F8403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по выбору</w:t>
            </w:r>
            <w:r w:rsidRPr="00F84033">
              <w:rPr>
                <w:sz w:val="28"/>
                <w:szCs w:val="28"/>
              </w:rPr>
              <w:t>)</w:t>
            </w:r>
            <w:r w:rsidRPr="0000268C">
              <w:rPr>
                <w:sz w:val="28"/>
                <w:szCs w:val="28"/>
              </w:rPr>
              <w:t>:</w:t>
            </w:r>
          </w:p>
          <w:p w14:paraId="27E994B4" w14:textId="22CD81A2" w:rsidR="00607B51" w:rsidRPr="00051797" w:rsidRDefault="00607B51" w:rsidP="0000268C">
            <w:pPr>
              <w:jc w:val="both"/>
              <w:rPr>
                <w:sz w:val="28"/>
                <w:szCs w:val="28"/>
              </w:rPr>
            </w:pPr>
            <w:r w:rsidRPr="0000268C">
              <w:rPr>
                <w:sz w:val="28"/>
                <w:szCs w:val="28"/>
              </w:rPr>
              <w:t>Основы проектной деятельности на предприятии</w:t>
            </w:r>
            <w:r w:rsidRPr="0082634F">
              <w:rPr>
                <w:sz w:val="28"/>
                <w:szCs w:val="28"/>
              </w:rPr>
              <w:t>/</w:t>
            </w:r>
            <w:r w:rsidRPr="0000268C">
              <w:rPr>
                <w:sz w:val="28"/>
                <w:szCs w:val="28"/>
              </w:rPr>
              <w:t xml:space="preserve"> </w:t>
            </w:r>
            <w:r w:rsidRPr="00051797">
              <w:rPr>
                <w:sz w:val="28"/>
                <w:szCs w:val="28"/>
              </w:rPr>
              <w:t>Особенности проектирования в различных областях профессиональной деятельности</w:t>
            </w:r>
          </w:p>
        </w:tc>
      </w:tr>
      <w:tr w:rsidR="00607B51" w:rsidRPr="00051797" w14:paraId="390ED3CD" w14:textId="77777777" w:rsidTr="003D7ACC">
        <w:tc>
          <w:tcPr>
            <w:tcW w:w="9776" w:type="dxa"/>
            <w:gridSpan w:val="3"/>
            <w:vAlign w:val="center"/>
          </w:tcPr>
          <w:p w14:paraId="7A76C274" w14:textId="101CEAAE" w:rsidR="00607B51" w:rsidRPr="00051797" w:rsidRDefault="00607B51" w:rsidP="00740103">
            <w:pPr>
              <w:rPr>
                <w:sz w:val="28"/>
                <w:szCs w:val="28"/>
              </w:rPr>
            </w:pPr>
            <w:r w:rsidRPr="00051797">
              <w:rPr>
                <w:i/>
                <w:sz w:val="28"/>
                <w:szCs w:val="28"/>
              </w:rPr>
              <w:t xml:space="preserve">Направление подготовки 20.03.01 </w:t>
            </w:r>
            <w:proofErr w:type="spellStart"/>
            <w:r w:rsidRPr="00051797">
              <w:rPr>
                <w:i/>
                <w:sz w:val="28"/>
                <w:szCs w:val="28"/>
              </w:rPr>
              <w:t>Техносферная</w:t>
            </w:r>
            <w:proofErr w:type="spellEnd"/>
            <w:r w:rsidRPr="00051797">
              <w:rPr>
                <w:i/>
                <w:sz w:val="28"/>
                <w:szCs w:val="28"/>
              </w:rPr>
              <w:t xml:space="preserve"> безопасность</w:t>
            </w:r>
            <w:r w:rsidR="00740103">
              <w:rPr>
                <w:i/>
                <w:sz w:val="28"/>
                <w:szCs w:val="28"/>
              </w:rPr>
              <w:t xml:space="preserve">, </w:t>
            </w:r>
            <w:r w:rsidRPr="00051797">
              <w:rPr>
                <w:i/>
                <w:sz w:val="28"/>
                <w:szCs w:val="28"/>
              </w:rPr>
              <w:t xml:space="preserve">профиль «Безопасность жизнедеятельности в </w:t>
            </w:r>
            <w:proofErr w:type="spellStart"/>
            <w:r w:rsidRPr="00051797">
              <w:rPr>
                <w:i/>
                <w:sz w:val="28"/>
                <w:szCs w:val="28"/>
              </w:rPr>
              <w:t>техносфере</w:t>
            </w:r>
            <w:proofErr w:type="spellEnd"/>
            <w:r w:rsidRPr="00051797">
              <w:rPr>
                <w:i/>
                <w:sz w:val="28"/>
                <w:szCs w:val="28"/>
              </w:rPr>
              <w:t>»</w:t>
            </w:r>
          </w:p>
        </w:tc>
      </w:tr>
      <w:tr w:rsidR="00607B51" w:rsidRPr="00051797" w14:paraId="597B2AB0" w14:textId="77777777" w:rsidTr="003D7ACC">
        <w:tc>
          <w:tcPr>
            <w:tcW w:w="988" w:type="dxa"/>
            <w:vAlign w:val="center"/>
          </w:tcPr>
          <w:p w14:paraId="7041278B" w14:textId="77777777" w:rsidR="00607B51" w:rsidRPr="00051797" w:rsidRDefault="00607B51" w:rsidP="003D7ACC">
            <w:pPr>
              <w:jc w:val="both"/>
              <w:rPr>
                <w:sz w:val="28"/>
                <w:szCs w:val="28"/>
              </w:rPr>
            </w:pPr>
            <w:r w:rsidRPr="00051797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0E96EFBE" w14:textId="77777777" w:rsidR="00607B51" w:rsidRPr="00051797" w:rsidRDefault="00607B51" w:rsidP="003D7ACC">
            <w:pPr>
              <w:jc w:val="both"/>
              <w:rPr>
                <w:sz w:val="28"/>
                <w:szCs w:val="28"/>
              </w:rPr>
            </w:pPr>
            <w:r w:rsidRPr="00051797">
              <w:rPr>
                <w:sz w:val="28"/>
                <w:szCs w:val="28"/>
              </w:rPr>
              <w:t xml:space="preserve">Курсовой </w:t>
            </w:r>
          </w:p>
          <w:p w14:paraId="4F780365" w14:textId="77777777" w:rsidR="00607B51" w:rsidRPr="00051797" w:rsidRDefault="00607B51" w:rsidP="003D7ACC">
            <w:pPr>
              <w:jc w:val="both"/>
              <w:rPr>
                <w:sz w:val="28"/>
                <w:szCs w:val="28"/>
              </w:rPr>
            </w:pPr>
            <w:r w:rsidRPr="00051797">
              <w:rPr>
                <w:sz w:val="28"/>
                <w:szCs w:val="28"/>
              </w:rPr>
              <w:t>проект</w:t>
            </w:r>
          </w:p>
        </w:tc>
        <w:tc>
          <w:tcPr>
            <w:tcW w:w="6520" w:type="dxa"/>
            <w:vAlign w:val="center"/>
          </w:tcPr>
          <w:p w14:paraId="765E4922" w14:textId="77777777" w:rsidR="00607B51" w:rsidRPr="00607B51" w:rsidRDefault="00607B51" w:rsidP="0082634F">
            <w:pPr>
              <w:jc w:val="both"/>
              <w:rPr>
                <w:i/>
                <w:sz w:val="28"/>
                <w:szCs w:val="28"/>
              </w:rPr>
            </w:pPr>
            <w:r w:rsidRPr="00607B51">
              <w:rPr>
                <w:i/>
                <w:sz w:val="28"/>
                <w:szCs w:val="28"/>
              </w:rPr>
              <w:t>Дисциплина (по выбору):</w:t>
            </w:r>
          </w:p>
          <w:p w14:paraId="4A271C72" w14:textId="1A28977D" w:rsidR="00607B51" w:rsidRPr="00051797" w:rsidRDefault="00607B51" w:rsidP="0082634F">
            <w:pPr>
              <w:jc w:val="both"/>
              <w:rPr>
                <w:sz w:val="28"/>
                <w:szCs w:val="28"/>
              </w:rPr>
            </w:pPr>
            <w:r w:rsidRPr="0082634F">
              <w:rPr>
                <w:sz w:val="28"/>
                <w:szCs w:val="28"/>
              </w:rPr>
              <w:t>Основы проектной деятельности на предприятии/ Особенности проектирования в различных областях профессиональной деятельности</w:t>
            </w:r>
          </w:p>
        </w:tc>
      </w:tr>
      <w:tr w:rsidR="00607B51" w:rsidRPr="00051797" w14:paraId="06D3FD1B" w14:textId="77777777" w:rsidTr="003D7ACC">
        <w:tc>
          <w:tcPr>
            <w:tcW w:w="988" w:type="dxa"/>
            <w:vAlign w:val="center"/>
          </w:tcPr>
          <w:p w14:paraId="54F28ECA" w14:textId="7DCF28F7" w:rsidR="00607B51" w:rsidRPr="00051797" w:rsidRDefault="00607B51" w:rsidP="003D7ACC">
            <w:pPr>
              <w:jc w:val="both"/>
              <w:rPr>
                <w:sz w:val="28"/>
                <w:szCs w:val="28"/>
              </w:rPr>
            </w:pPr>
            <w:r w:rsidRPr="00051797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0F639873" w14:textId="77777777" w:rsidR="00607B51" w:rsidRPr="00051797" w:rsidRDefault="00607B51" w:rsidP="008835A9">
            <w:pPr>
              <w:jc w:val="both"/>
              <w:rPr>
                <w:sz w:val="28"/>
                <w:szCs w:val="28"/>
              </w:rPr>
            </w:pPr>
            <w:r w:rsidRPr="00051797">
              <w:rPr>
                <w:sz w:val="28"/>
                <w:szCs w:val="28"/>
              </w:rPr>
              <w:t xml:space="preserve">Курсовой </w:t>
            </w:r>
          </w:p>
          <w:p w14:paraId="785CC614" w14:textId="7ADC2C0C" w:rsidR="00607B51" w:rsidRPr="00051797" w:rsidRDefault="00607B51" w:rsidP="003D7ACC">
            <w:pPr>
              <w:jc w:val="both"/>
              <w:rPr>
                <w:sz w:val="28"/>
                <w:szCs w:val="28"/>
              </w:rPr>
            </w:pPr>
            <w:r w:rsidRPr="00051797">
              <w:rPr>
                <w:sz w:val="28"/>
                <w:szCs w:val="28"/>
              </w:rPr>
              <w:t>проект</w:t>
            </w:r>
          </w:p>
        </w:tc>
        <w:tc>
          <w:tcPr>
            <w:tcW w:w="6520" w:type="dxa"/>
            <w:vAlign w:val="center"/>
          </w:tcPr>
          <w:p w14:paraId="6B92B202" w14:textId="77777777" w:rsidR="00607B51" w:rsidRPr="00607B51" w:rsidRDefault="00607B51" w:rsidP="008835A9">
            <w:pPr>
              <w:jc w:val="both"/>
              <w:rPr>
                <w:i/>
                <w:sz w:val="28"/>
                <w:szCs w:val="28"/>
              </w:rPr>
            </w:pPr>
            <w:r w:rsidRPr="00607B51">
              <w:rPr>
                <w:i/>
                <w:sz w:val="28"/>
                <w:szCs w:val="28"/>
              </w:rPr>
              <w:t xml:space="preserve">Дисциплина: </w:t>
            </w:r>
          </w:p>
          <w:p w14:paraId="1A27E048" w14:textId="75C3D50F" w:rsidR="00607B51" w:rsidRPr="0082634F" w:rsidRDefault="00607B51" w:rsidP="0082634F">
            <w:pPr>
              <w:jc w:val="both"/>
              <w:rPr>
                <w:sz w:val="28"/>
                <w:szCs w:val="28"/>
              </w:rPr>
            </w:pPr>
            <w:r w:rsidRPr="00051797">
              <w:rPr>
                <w:sz w:val="28"/>
                <w:szCs w:val="28"/>
              </w:rPr>
              <w:t>Проектирование систем защиты среды обитания</w:t>
            </w:r>
          </w:p>
        </w:tc>
      </w:tr>
    </w:tbl>
    <w:p w14:paraId="652183A4" w14:textId="77777777" w:rsidR="00F15C3B" w:rsidRPr="00051797" w:rsidRDefault="00B2294A" w:rsidP="003D7ACC">
      <w:pPr>
        <w:spacing w:before="360" w:after="36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F15C3B" w:rsidRPr="0005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51C42563" w14:textId="77777777" w:rsidR="00F15C3B" w:rsidRPr="00051797" w:rsidRDefault="00F15C3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Темы курсовых проектов разрабатываются </w:t>
      </w:r>
      <w:r w:rsidR="0034416D" w:rsidRPr="00051797">
        <w:rPr>
          <w:rFonts w:ascii="Times New Roman" w:eastAsia="Calibri" w:hAnsi="Times New Roman" w:cs="Times New Roman"/>
          <w:sz w:val="28"/>
          <w:szCs w:val="28"/>
        </w:rPr>
        <w:t xml:space="preserve">сотрудниками </w:t>
      </w:r>
      <w:r w:rsidRPr="00051797">
        <w:rPr>
          <w:rFonts w:ascii="Times New Roman" w:eastAsia="Calibri" w:hAnsi="Times New Roman" w:cs="Times New Roman"/>
          <w:sz w:val="28"/>
          <w:szCs w:val="28"/>
        </w:rPr>
        <w:t>кафедр</w:t>
      </w:r>
      <w:r w:rsidR="0034416D" w:rsidRPr="00051797">
        <w:rPr>
          <w:rFonts w:ascii="Times New Roman" w:eastAsia="Calibri" w:hAnsi="Times New Roman" w:cs="Times New Roman"/>
          <w:sz w:val="28"/>
          <w:szCs w:val="28"/>
        </w:rPr>
        <w:t>ы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16D" w:rsidRPr="00051797">
        <w:rPr>
          <w:rFonts w:ascii="Times New Roman" w:eastAsia="Calibri" w:hAnsi="Times New Roman" w:cs="Times New Roman"/>
          <w:sz w:val="28"/>
          <w:szCs w:val="28"/>
        </w:rPr>
        <w:t xml:space="preserve">института химии и химико-фармацевтических технологий 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34416D" w:rsidRPr="00051797">
        <w:rPr>
          <w:rFonts w:ascii="Times New Roman" w:eastAsia="Calibri" w:hAnsi="Times New Roman" w:cs="Times New Roman"/>
          <w:sz w:val="28"/>
          <w:szCs w:val="28"/>
        </w:rPr>
        <w:t xml:space="preserve">учебными </w:t>
      </w:r>
      <w:r w:rsidRPr="00051797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CC1412" w:rsidRPr="00051797">
        <w:rPr>
          <w:rFonts w:ascii="Times New Roman" w:eastAsia="Calibri" w:hAnsi="Times New Roman" w:cs="Times New Roman"/>
          <w:sz w:val="28"/>
          <w:szCs w:val="28"/>
        </w:rPr>
        <w:t>ами</w:t>
      </w:r>
      <w:r w:rsidRPr="0005179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DB15A3" w14:textId="77163F50" w:rsidR="00F15C3B" w:rsidRPr="00051797" w:rsidRDefault="00F15C3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Тема курсового проекта может </w:t>
      </w:r>
      <w:r w:rsidR="0034416D" w:rsidRPr="00067853">
        <w:rPr>
          <w:rFonts w:ascii="Times New Roman" w:eastAsia="Calibri" w:hAnsi="Times New Roman" w:cs="Times New Roman"/>
          <w:sz w:val="28"/>
          <w:szCs w:val="28"/>
        </w:rPr>
        <w:t>иметь</w:t>
      </w:r>
      <w:r w:rsidRPr="00067853">
        <w:rPr>
          <w:rFonts w:ascii="Times New Roman" w:eastAsia="Calibri" w:hAnsi="Times New Roman" w:cs="Times New Roman"/>
          <w:sz w:val="28"/>
          <w:szCs w:val="28"/>
        </w:rPr>
        <w:t xml:space="preserve"> академическ</w:t>
      </w:r>
      <w:r w:rsidR="0034416D" w:rsidRPr="00067853">
        <w:rPr>
          <w:rFonts w:ascii="Times New Roman" w:eastAsia="Calibri" w:hAnsi="Times New Roman" w:cs="Times New Roman"/>
          <w:sz w:val="28"/>
          <w:szCs w:val="28"/>
        </w:rPr>
        <w:t>и</w:t>
      </w:r>
      <w:r w:rsidRPr="00067853">
        <w:rPr>
          <w:rFonts w:ascii="Times New Roman" w:eastAsia="Calibri" w:hAnsi="Times New Roman" w:cs="Times New Roman"/>
          <w:sz w:val="28"/>
          <w:szCs w:val="28"/>
        </w:rPr>
        <w:t>й</w:t>
      </w:r>
      <w:r w:rsidR="0034416D" w:rsidRPr="00067853">
        <w:rPr>
          <w:rFonts w:ascii="Times New Roman" w:eastAsia="Calibri" w:hAnsi="Times New Roman" w:cs="Times New Roman"/>
          <w:sz w:val="28"/>
          <w:szCs w:val="28"/>
        </w:rPr>
        <w:t>,</w:t>
      </w:r>
      <w:r w:rsidRPr="00067853">
        <w:rPr>
          <w:rFonts w:ascii="Times New Roman" w:eastAsia="Calibri" w:hAnsi="Times New Roman" w:cs="Times New Roman"/>
          <w:sz w:val="28"/>
          <w:szCs w:val="28"/>
        </w:rPr>
        <w:t xml:space="preserve"> научно-исследовательск</w:t>
      </w:r>
      <w:r w:rsidR="0034416D" w:rsidRPr="00067853">
        <w:rPr>
          <w:rFonts w:ascii="Times New Roman" w:eastAsia="Calibri" w:hAnsi="Times New Roman" w:cs="Times New Roman"/>
          <w:sz w:val="28"/>
          <w:szCs w:val="28"/>
        </w:rPr>
        <w:t>и</w:t>
      </w:r>
      <w:r w:rsidRPr="00067853">
        <w:rPr>
          <w:rFonts w:ascii="Times New Roman" w:eastAsia="Calibri" w:hAnsi="Times New Roman" w:cs="Times New Roman"/>
          <w:sz w:val="28"/>
          <w:szCs w:val="28"/>
        </w:rPr>
        <w:t>й</w:t>
      </w:r>
      <w:r w:rsidR="00067853">
        <w:rPr>
          <w:rFonts w:ascii="Times New Roman" w:eastAsia="Calibri" w:hAnsi="Times New Roman" w:cs="Times New Roman"/>
          <w:sz w:val="28"/>
          <w:szCs w:val="28"/>
        </w:rPr>
        <w:t>,</w:t>
      </w:r>
      <w:r w:rsidR="0034416D" w:rsidRPr="00067853">
        <w:rPr>
          <w:rFonts w:ascii="Times New Roman" w:eastAsia="Calibri" w:hAnsi="Times New Roman" w:cs="Times New Roman"/>
          <w:sz w:val="28"/>
          <w:szCs w:val="28"/>
        </w:rPr>
        <w:t xml:space="preserve"> технологический </w:t>
      </w:r>
      <w:r w:rsidR="00067853" w:rsidRPr="00067853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067853">
        <w:rPr>
          <w:rFonts w:ascii="Times New Roman" w:eastAsia="Calibri" w:hAnsi="Times New Roman" w:cs="Times New Roman"/>
          <w:sz w:val="28"/>
          <w:szCs w:val="28"/>
        </w:rPr>
        <w:t>социальный</w:t>
      </w:r>
      <w:r w:rsidR="00067853" w:rsidRPr="000678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16D" w:rsidRPr="00067853">
        <w:rPr>
          <w:rFonts w:ascii="Times New Roman" w:eastAsia="Calibri" w:hAnsi="Times New Roman" w:cs="Times New Roman"/>
          <w:sz w:val="28"/>
          <w:szCs w:val="28"/>
        </w:rPr>
        <w:t>характер</w:t>
      </w:r>
      <w:r w:rsidRPr="0006785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DA03C7" w14:textId="77777777" w:rsidR="00F15C3B" w:rsidRPr="00051797" w:rsidRDefault="00F15C3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Курсовой проект считается реальным, если он удовлетворяет следующим требованиям:</w:t>
      </w:r>
    </w:p>
    <w:p w14:paraId="65CFC2FB" w14:textId="77777777" w:rsidR="00F15C3B" w:rsidRPr="00051797" w:rsidRDefault="00F15C3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- тема курсового проекта предложена предприятием, организацией или НИИ;</w:t>
      </w:r>
    </w:p>
    <w:p w14:paraId="6E780148" w14:textId="77777777" w:rsidR="00F15C3B" w:rsidRPr="00051797" w:rsidRDefault="00F15C3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lastRenderedPageBreak/>
        <w:t>- имеется запрос предприятия (организации) на передачу материалов курсового проекта для использования;</w:t>
      </w:r>
    </w:p>
    <w:p w14:paraId="0CD608CB" w14:textId="4913244C" w:rsidR="00847A64" w:rsidRPr="00051797" w:rsidRDefault="00F15C3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- тема курсового проекта посвящена разработке (созданию) лабораторного стенда, установки, прибора, </w:t>
      </w:r>
      <w:r w:rsidR="008835A9">
        <w:rPr>
          <w:rFonts w:ascii="Times New Roman" w:eastAsia="Calibri" w:hAnsi="Times New Roman" w:cs="Times New Roman"/>
          <w:sz w:val="28"/>
          <w:szCs w:val="28"/>
        </w:rPr>
        <w:t xml:space="preserve">которые могут </w:t>
      </w:r>
      <w:proofErr w:type="spellStart"/>
      <w:r w:rsidRPr="00051797">
        <w:rPr>
          <w:rFonts w:ascii="Times New Roman" w:eastAsia="Calibri" w:hAnsi="Times New Roman" w:cs="Times New Roman"/>
          <w:sz w:val="28"/>
          <w:szCs w:val="28"/>
        </w:rPr>
        <w:t>и</w:t>
      </w:r>
      <w:r w:rsidR="008835A9">
        <w:rPr>
          <w:rFonts w:ascii="Times New Roman" w:eastAsia="Calibri" w:hAnsi="Times New Roman" w:cs="Times New Roman"/>
          <w:sz w:val="28"/>
          <w:szCs w:val="28"/>
        </w:rPr>
        <w:t>применяться</w:t>
      </w:r>
      <w:proofErr w:type="spellEnd"/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в учебной или научно-исследовательской работе кафедры;</w:t>
      </w:r>
    </w:p>
    <w:p w14:paraId="0A1BFAF0" w14:textId="77777777" w:rsidR="00847A64" w:rsidRPr="00051797" w:rsidRDefault="00F15C3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- имеются патенты на изобретения, дипломы или грамоты на экспонаты, являющиеся предметом разработки курсового проекта.</w:t>
      </w:r>
    </w:p>
    <w:p w14:paraId="6E767C96" w14:textId="77777777" w:rsidR="00847A64" w:rsidRPr="00051797" w:rsidRDefault="00F15C3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Задание на курсовое проектирование предусматрива</w:t>
      </w:r>
      <w:r w:rsidR="00847A64" w:rsidRPr="00051797">
        <w:rPr>
          <w:rFonts w:ascii="Times New Roman" w:eastAsia="Calibri" w:hAnsi="Times New Roman" w:cs="Times New Roman"/>
          <w:sz w:val="28"/>
          <w:szCs w:val="28"/>
        </w:rPr>
        <w:t>ет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индивидуальн</w:t>
      </w:r>
      <w:r w:rsidR="00847A64" w:rsidRPr="00051797">
        <w:rPr>
          <w:rFonts w:ascii="Times New Roman" w:eastAsia="Calibri" w:hAnsi="Times New Roman" w:cs="Times New Roman"/>
          <w:sz w:val="28"/>
          <w:szCs w:val="28"/>
        </w:rPr>
        <w:t>ую работу</w:t>
      </w:r>
      <w:r w:rsidRPr="00051797">
        <w:rPr>
          <w:rFonts w:ascii="Times New Roman" w:eastAsia="Calibri" w:hAnsi="Times New Roman" w:cs="Times New Roman"/>
          <w:sz w:val="28"/>
          <w:szCs w:val="28"/>
        </w:rPr>
        <w:t>, выполняем</w:t>
      </w:r>
      <w:r w:rsidR="00847A64" w:rsidRPr="00051797">
        <w:rPr>
          <w:rFonts w:ascii="Times New Roman" w:eastAsia="Calibri" w:hAnsi="Times New Roman" w:cs="Times New Roman"/>
          <w:sz w:val="28"/>
          <w:szCs w:val="28"/>
        </w:rPr>
        <w:t>ую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студентом самостоятельно по отдельным темам.</w:t>
      </w:r>
    </w:p>
    <w:p w14:paraId="5296778F" w14:textId="77777777" w:rsidR="004E3BDF" w:rsidRPr="00051797" w:rsidRDefault="004E3BDF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В процессе проектирования </w:t>
      </w:r>
      <w:proofErr w:type="gramStart"/>
      <w:r w:rsidRPr="00051797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прорабатывает нормативную документацию по </w:t>
      </w:r>
      <w:r w:rsidR="00CC1412" w:rsidRPr="00051797">
        <w:rPr>
          <w:rFonts w:ascii="Times New Roman" w:eastAsia="Calibri" w:hAnsi="Times New Roman" w:cs="Times New Roman"/>
          <w:sz w:val="28"/>
          <w:szCs w:val="28"/>
        </w:rPr>
        <w:t>теме дисциплины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1758688" w14:textId="77777777" w:rsidR="004E3BDF" w:rsidRPr="00051797" w:rsidRDefault="004E3BDF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Выполнение курсового проекта осуществляется в следующем порядке:</w:t>
      </w:r>
    </w:p>
    <w:p w14:paraId="44B70A97" w14:textId="77777777" w:rsidR="004E3BDF" w:rsidRPr="00051797" w:rsidRDefault="004E3BDF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выбор и закрепление темы</w:t>
      </w:r>
      <w:r w:rsidR="00481504" w:rsidRPr="00051797">
        <w:rPr>
          <w:rFonts w:ascii="Times New Roman" w:eastAsia="Calibri" w:hAnsi="Times New Roman" w:cs="Times New Roman"/>
          <w:sz w:val="28"/>
          <w:szCs w:val="28"/>
        </w:rPr>
        <w:t>, ознакомление с заданием</w:t>
      </w:r>
      <w:r w:rsidRPr="0005179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D1E0E02" w14:textId="77777777" w:rsidR="004E3BDF" w:rsidRPr="00051797" w:rsidRDefault="004E3BDF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организация научного руководства;</w:t>
      </w:r>
    </w:p>
    <w:p w14:paraId="450C43AF" w14:textId="77777777" w:rsidR="004E3BDF" w:rsidRPr="00051797" w:rsidRDefault="004E3BDF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составление и согласование плана; </w:t>
      </w:r>
    </w:p>
    <w:p w14:paraId="028D6C11" w14:textId="77777777" w:rsidR="004E3BDF" w:rsidRPr="00051797" w:rsidRDefault="004E3BDF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формирование исходной информационной базы курсово</w:t>
      </w:r>
      <w:r w:rsidR="002C020A" w:rsidRPr="00051797">
        <w:rPr>
          <w:rFonts w:ascii="Times New Roman" w:eastAsia="Calibri" w:hAnsi="Times New Roman" w:cs="Times New Roman"/>
          <w:sz w:val="28"/>
          <w:szCs w:val="28"/>
        </w:rPr>
        <w:t>го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020A" w:rsidRPr="00051797">
        <w:rPr>
          <w:rFonts w:ascii="Times New Roman" w:eastAsia="Calibri" w:hAnsi="Times New Roman" w:cs="Times New Roman"/>
          <w:sz w:val="28"/>
          <w:szCs w:val="28"/>
        </w:rPr>
        <w:t>проекта</w:t>
      </w:r>
      <w:r w:rsidR="00D8272E" w:rsidRPr="00051797">
        <w:rPr>
          <w:rFonts w:ascii="Times New Roman" w:eastAsia="Calibri" w:hAnsi="Times New Roman" w:cs="Times New Roman"/>
          <w:sz w:val="28"/>
          <w:szCs w:val="28"/>
        </w:rPr>
        <w:t xml:space="preserve">: подбор пособий, необходимых для проектирования; обзор состояния вопроса по тематике курсового проекта, изучение аналогичных конструкций по </w:t>
      </w:r>
      <w:hyperlink r:id="rId9" w:tooltip="Учебные пособия" w:history="1">
        <w:r w:rsidR="00D8272E" w:rsidRPr="00051797">
          <w:rPr>
            <w:rFonts w:ascii="Times New Roman" w:eastAsia="Calibri" w:hAnsi="Times New Roman" w:cs="Times New Roman"/>
            <w:sz w:val="28"/>
            <w:szCs w:val="28"/>
          </w:rPr>
          <w:t>учебным пособиям</w:t>
        </w:r>
      </w:hyperlink>
      <w:r w:rsidR="00D8272E" w:rsidRPr="00051797">
        <w:rPr>
          <w:rFonts w:ascii="Times New Roman" w:eastAsia="Calibri" w:hAnsi="Times New Roman" w:cs="Times New Roman"/>
          <w:sz w:val="28"/>
          <w:szCs w:val="28"/>
        </w:rPr>
        <w:t>, руководствам, патентам и т. п.</w:t>
      </w:r>
      <w:r w:rsidRPr="0005179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6777357" w14:textId="77777777" w:rsidR="004E3BDF" w:rsidRPr="00051797" w:rsidRDefault="004E3BDF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272E" w:rsidRPr="00051797">
        <w:rPr>
          <w:rFonts w:ascii="Times New Roman" w:eastAsia="Calibri" w:hAnsi="Times New Roman" w:cs="Times New Roman"/>
          <w:sz w:val="28"/>
          <w:szCs w:val="28"/>
        </w:rPr>
        <w:t>обоснование актуальности решаемой в курсовом проекте</w:t>
      </w:r>
      <w:r w:rsidR="00CC1412" w:rsidRPr="000517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272E" w:rsidRPr="00051797">
        <w:rPr>
          <w:rFonts w:ascii="Times New Roman" w:eastAsia="Calibri" w:hAnsi="Times New Roman" w:cs="Times New Roman"/>
          <w:sz w:val="28"/>
          <w:szCs w:val="28"/>
        </w:rPr>
        <w:t>задачи;</w:t>
      </w:r>
    </w:p>
    <w:p w14:paraId="2F9075B3" w14:textId="77777777" w:rsidR="00D8272E" w:rsidRPr="00051797" w:rsidRDefault="00D8272E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анализ возможных инженерно-конструкторских решений, обеспечивающих достижение поставленной в техническом задании задачи, связанной с повышением безопасности жизнедеятельности, снижением загрязнения среды обитания, рациональным использованием природных ресурсов, переработкой отходов</w:t>
      </w:r>
      <w:r w:rsidR="00CC1412" w:rsidRPr="00051797">
        <w:rPr>
          <w:rFonts w:ascii="Times New Roman" w:eastAsia="Calibri" w:hAnsi="Times New Roman" w:cs="Times New Roman"/>
          <w:sz w:val="28"/>
          <w:szCs w:val="28"/>
        </w:rPr>
        <w:t xml:space="preserve">, прогрессивных биотехнологий </w:t>
      </w:r>
      <w:proofErr w:type="spellStart"/>
      <w:r w:rsidR="00CC1412" w:rsidRPr="00051797">
        <w:rPr>
          <w:rFonts w:ascii="Times New Roman" w:eastAsia="Calibri" w:hAnsi="Times New Roman" w:cs="Times New Roman"/>
          <w:sz w:val="28"/>
          <w:szCs w:val="28"/>
        </w:rPr>
        <w:t>пробиотических</w:t>
      </w:r>
      <w:proofErr w:type="spellEnd"/>
      <w:r w:rsidR="00CC1412" w:rsidRPr="00051797">
        <w:rPr>
          <w:rFonts w:ascii="Times New Roman" w:eastAsia="Calibri" w:hAnsi="Times New Roman" w:cs="Times New Roman"/>
          <w:sz w:val="28"/>
          <w:szCs w:val="28"/>
        </w:rPr>
        <w:t xml:space="preserve"> продуктов и их физиологически активных компонентов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и т. д.;</w:t>
      </w:r>
    </w:p>
    <w:p w14:paraId="54001B20" w14:textId="77777777" w:rsidR="00D8272E" w:rsidRPr="00051797" w:rsidRDefault="00D8272E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обоснование выбранного варианта инженерного решения;</w:t>
      </w:r>
    </w:p>
    <w:p w14:paraId="231D73AE" w14:textId="77777777" w:rsidR="00D8272E" w:rsidRPr="00051797" w:rsidRDefault="00D8272E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lastRenderedPageBreak/>
        <w:sym w:font="Symbol" w:char="F02D"/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построение инженерно-конструкторской схемы системы обеспечения безопасности объекта экономики, человека, защиты окружающей среды и т. д.;</w:t>
      </w:r>
    </w:p>
    <w:p w14:paraId="3BEB9C4C" w14:textId="77777777" w:rsidR="00D8272E" w:rsidRPr="00051797" w:rsidRDefault="00D8272E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расчет основных параметров системы (устройства);</w:t>
      </w:r>
    </w:p>
    <w:p w14:paraId="58D7F164" w14:textId="77777777" w:rsidR="00D8272E" w:rsidRPr="00051797" w:rsidRDefault="00D8272E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технико-экономическое обоснование разработанной системы (устройства) обеспечения безопасности, выполненное на основе анализа</w:t>
      </w:r>
      <w:r w:rsidR="00C444FA" w:rsidRPr="00051797">
        <w:rPr>
          <w:rFonts w:ascii="Times New Roman" w:eastAsia="Calibri" w:hAnsi="Times New Roman" w:cs="Times New Roman"/>
          <w:sz w:val="28"/>
          <w:szCs w:val="28"/>
        </w:rPr>
        <w:t>,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предотвращаемого с ее применением ущерба и затрат на реализацию системы (устройства);</w:t>
      </w:r>
    </w:p>
    <w:p w14:paraId="6F5464BD" w14:textId="77777777" w:rsidR="00D8272E" w:rsidRPr="00051797" w:rsidRDefault="00D8272E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выполнение рабочих чертежей, которые указаны в задании;</w:t>
      </w:r>
    </w:p>
    <w:p w14:paraId="13A99795" w14:textId="77777777" w:rsidR="004E3BDF" w:rsidRPr="00051797" w:rsidRDefault="004E3BDF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написание и оформление </w:t>
      </w:r>
      <w:r w:rsidR="00C856F0" w:rsidRPr="00051797">
        <w:rPr>
          <w:rFonts w:ascii="Times New Roman" w:eastAsia="Calibri" w:hAnsi="Times New Roman" w:cs="Times New Roman"/>
          <w:sz w:val="28"/>
          <w:szCs w:val="28"/>
        </w:rPr>
        <w:t>проекта</w:t>
      </w:r>
      <w:r w:rsidRPr="0005179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C28D869" w14:textId="77777777" w:rsidR="004E3BDF" w:rsidRPr="00051797" w:rsidRDefault="004E3BDF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1797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рецензирование и защита курсово</w:t>
      </w:r>
      <w:r w:rsidR="00C856F0" w:rsidRPr="00051797">
        <w:rPr>
          <w:rFonts w:ascii="Times New Roman" w:eastAsia="Calibri" w:hAnsi="Times New Roman" w:cs="Times New Roman"/>
          <w:sz w:val="28"/>
          <w:szCs w:val="28"/>
        </w:rPr>
        <w:t>го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56F0" w:rsidRPr="00051797">
        <w:rPr>
          <w:rFonts w:ascii="Times New Roman" w:eastAsia="Calibri" w:hAnsi="Times New Roman" w:cs="Times New Roman"/>
          <w:sz w:val="28"/>
          <w:szCs w:val="28"/>
        </w:rPr>
        <w:t>проекта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6033791" w14:textId="042816D3" w:rsidR="00D76C11" w:rsidRPr="00051797" w:rsidRDefault="004E3BDF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Выполнение курсово</w:t>
      </w:r>
      <w:r w:rsidR="00C856F0" w:rsidRPr="00051797">
        <w:rPr>
          <w:rFonts w:ascii="Times New Roman" w:eastAsia="Calibri" w:hAnsi="Times New Roman" w:cs="Times New Roman"/>
          <w:sz w:val="28"/>
          <w:szCs w:val="28"/>
        </w:rPr>
        <w:t>го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56F0" w:rsidRPr="00051797">
        <w:rPr>
          <w:rFonts w:ascii="Times New Roman" w:eastAsia="Calibri" w:hAnsi="Times New Roman" w:cs="Times New Roman"/>
          <w:sz w:val="28"/>
          <w:szCs w:val="28"/>
        </w:rPr>
        <w:t>проекта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ведётся в соответствии с утверждённым графиком и завершается не позднее, чем за неделю до начала экзаменационной сессии. Общий объём работы – 25 – 35 страниц машинописного текста, включая рисунки, схемы, список литературы. К защите могут представлят</w:t>
      </w:r>
      <w:r w:rsidR="00C856F0" w:rsidRPr="00051797">
        <w:rPr>
          <w:rFonts w:ascii="Times New Roman" w:eastAsia="Calibri" w:hAnsi="Times New Roman" w:cs="Times New Roman"/>
          <w:sz w:val="28"/>
          <w:szCs w:val="28"/>
        </w:rPr>
        <w:t>ь</w:t>
      </w:r>
      <w:r w:rsidRPr="00051797">
        <w:rPr>
          <w:rFonts w:ascii="Times New Roman" w:eastAsia="Calibri" w:hAnsi="Times New Roman" w:cs="Times New Roman"/>
          <w:sz w:val="28"/>
          <w:szCs w:val="28"/>
        </w:rPr>
        <w:t>ся разработанные чертежи, перечень которых согласуется с преподавателем. Перед началом выполнения курсово</w:t>
      </w:r>
      <w:r w:rsidR="00C856F0" w:rsidRPr="00051797">
        <w:rPr>
          <w:rFonts w:ascii="Times New Roman" w:eastAsia="Calibri" w:hAnsi="Times New Roman" w:cs="Times New Roman"/>
          <w:sz w:val="28"/>
          <w:szCs w:val="28"/>
        </w:rPr>
        <w:t>го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56F0" w:rsidRPr="00051797">
        <w:rPr>
          <w:rFonts w:ascii="Times New Roman" w:eastAsia="Calibri" w:hAnsi="Times New Roman" w:cs="Times New Roman"/>
          <w:sz w:val="28"/>
          <w:szCs w:val="28"/>
        </w:rPr>
        <w:t>проекта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51797"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следует тщательно ознакомиться с </w:t>
      </w:r>
      <w:r w:rsidR="00C856F0" w:rsidRPr="00051797">
        <w:rPr>
          <w:rFonts w:ascii="Times New Roman" w:eastAsia="Calibri" w:hAnsi="Times New Roman" w:cs="Times New Roman"/>
          <w:sz w:val="28"/>
          <w:szCs w:val="28"/>
        </w:rPr>
        <w:t xml:space="preserve">индивидуальным </w:t>
      </w:r>
      <w:r w:rsidRPr="00051797">
        <w:rPr>
          <w:rFonts w:ascii="Times New Roman" w:eastAsia="Calibri" w:hAnsi="Times New Roman" w:cs="Times New Roman"/>
          <w:sz w:val="28"/>
          <w:szCs w:val="28"/>
        </w:rPr>
        <w:t>задан</w:t>
      </w:r>
      <w:r w:rsidR="00C856F0" w:rsidRPr="00051797">
        <w:rPr>
          <w:rFonts w:ascii="Times New Roman" w:eastAsia="Calibri" w:hAnsi="Times New Roman" w:cs="Times New Roman"/>
          <w:sz w:val="28"/>
          <w:szCs w:val="28"/>
        </w:rPr>
        <w:t>ием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и вместе с преподавателем составить план работы. Затем следует изучить рекомендуемую литературу</w:t>
      </w:r>
      <w:r w:rsidR="00C856F0" w:rsidRPr="00051797">
        <w:rPr>
          <w:rFonts w:ascii="Times New Roman" w:eastAsia="Calibri" w:hAnsi="Times New Roman" w:cs="Times New Roman"/>
          <w:sz w:val="28"/>
          <w:szCs w:val="28"/>
        </w:rPr>
        <w:t xml:space="preserve"> и подобрать л</w:t>
      </w:r>
      <w:r w:rsidRPr="00051797">
        <w:rPr>
          <w:rFonts w:ascii="Times New Roman" w:eastAsia="Calibri" w:hAnsi="Times New Roman" w:cs="Times New Roman"/>
          <w:sz w:val="28"/>
          <w:szCs w:val="28"/>
        </w:rPr>
        <w:t>итературные источники</w:t>
      </w:r>
      <w:r w:rsidR="00C856F0" w:rsidRPr="00051797">
        <w:rPr>
          <w:rFonts w:ascii="Times New Roman" w:eastAsia="Calibri" w:hAnsi="Times New Roman" w:cs="Times New Roman"/>
          <w:sz w:val="28"/>
          <w:szCs w:val="28"/>
        </w:rPr>
        <w:t>, самостоятельно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по теме задания. По мере выполнения курсово</w:t>
      </w:r>
      <w:r w:rsidR="00D76C11" w:rsidRPr="00051797">
        <w:rPr>
          <w:rFonts w:ascii="Times New Roman" w:eastAsia="Calibri" w:hAnsi="Times New Roman" w:cs="Times New Roman"/>
          <w:sz w:val="28"/>
          <w:szCs w:val="28"/>
        </w:rPr>
        <w:t>го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020A" w:rsidRPr="00051797">
        <w:rPr>
          <w:rFonts w:ascii="Times New Roman" w:eastAsia="Calibri" w:hAnsi="Times New Roman" w:cs="Times New Roman"/>
          <w:sz w:val="28"/>
          <w:szCs w:val="28"/>
        </w:rPr>
        <w:t>проекта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, написанные разделы предъявляются </w:t>
      </w:r>
      <w:r w:rsidR="00D76C11" w:rsidRPr="00051797">
        <w:rPr>
          <w:rFonts w:ascii="Times New Roman" w:eastAsia="Calibri" w:hAnsi="Times New Roman" w:cs="Times New Roman"/>
          <w:sz w:val="28"/>
          <w:szCs w:val="28"/>
        </w:rPr>
        <w:t>преподавателю для согласования.</w:t>
      </w:r>
    </w:p>
    <w:p w14:paraId="2D3EE4DE" w14:textId="2B87E0CA" w:rsidR="003D7ACC" w:rsidRDefault="004E3BDF" w:rsidP="000678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Формой отчётности является защита курсово</w:t>
      </w:r>
      <w:r w:rsidR="00D76C11" w:rsidRPr="00051797">
        <w:rPr>
          <w:rFonts w:ascii="Times New Roman" w:eastAsia="Calibri" w:hAnsi="Times New Roman" w:cs="Times New Roman"/>
          <w:sz w:val="28"/>
          <w:szCs w:val="28"/>
        </w:rPr>
        <w:t>го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C11" w:rsidRPr="00051797">
        <w:rPr>
          <w:rFonts w:ascii="Times New Roman" w:eastAsia="Calibri" w:hAnsi="Times New Roman" w:cs="Times New Roman"/>
          <w:sz w:val="28"/>
          <w:szCs w:val="28"/>
        </w:rPr>
        <w:t>проекта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в специально отведённое для этого время. При оценке работы учитывается общая подготовленность обучающегося, его самостоятельность и инициатива при выполнении работы, умение доложить полученные результаты и дать обоснованное заключение. </w:t>
      </w:r>
      <w:proofErr w:type="gramStart"/>
      <w:r w:rsidRPr="00051797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051797">
        <w:rPr>
          <w:rFonts w:ascii="Times New Roman" w:eastAsia="Calibri" w:hAnsi="Times New Roman" w:cs="Times New Roman"/>
          <w:sz w:val="28"/>
          <w:szCs w:val="28"/>
        </w:rPr>
        <w:t>, получившие при защите неудовлетворительную оценку, дорабатывают курсов</w:t>
      </w:r>
      <w:r w:rsidR="00D76C11" w:rsidRPr="00051797">
        <w:rPr>
          <w:rFonts w:ascii="Times New Roman" w:eastAsia="Calibri" w:hAnsi="Times New Roman" w:cs="Times New Roman"/>
          <w:sz w:val="28"/>
          <w:szCs w:val="28"/>
        </w:rPr>
        <w:t>ой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C11" w:rsidRPr="00051797">
        <w:rPr>
          <w:rFonts w:ascii="Times New Roman" w:eastAsia="Calibri" w:hAnsi="Times New Roman" w:cs="Times New Roman"/>
          <w:sz w:val="28"/>
          <w:szCs w:val="28"/>
        </w:rPr>
        <w:t>проект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или выполняют </w:t>
      </w:r>
      <w:r w:rsidR="00D76C11" w:rsidRPr="00051797">
        <w:rPr>
          <w:rFonts w:ascii="Times New Roman" w:eastAsia="Calibri" w:hAnsi="Times New Roman" w:cs="Times New Roman"/>
          <w:sz w:val="28"/>
          <w:szCs w:val="28"/>
        </w:rPr>
        <w:t>его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на другую тему.</w:t>
      </w:r>
      <w:r w:rsidR="003D7ACC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60DEF5C8" w14:textId="77777777" w:rsidR="00507FB7" w:rsidRPr="00051797" w:rsidRDefault="00B2294A" w:rsidP="003D7ACC">
      <w:pPr>
        <w:spacing w:after="30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179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</w:t>
      </w:r>
      <w:r w:rsidR="00804D9A" w:rsidRPr="000517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07FB7" w:rsidRPr="00051797">
        <w:rPr>
          <w:rFonts w:ascii="Times New Roman" w:eastAsia="Calibri" w:hAnsi="Times New Roman" w:cs="Times New Roman"/>
          <w:b/>
          <w:sz w:val="28"/>
          <w:szCs w:val="28"/>
        </w:rPr>
        <w:t>СОДЕРЖАНИЕ И ПОРЯДОК ВЫПОЛНЕНИЯ КУРСОВОГО ПРОЕКТА</w:t>
      </w:r>
    </w:p>
    <w:p w14:paraId="6487F164" w14:textId="77777777" w:rsidR="003E69E8" w:rsidRPr="00051797" w:rsidRDefault="00B2294A" w:rsidP="003D7ACC">
      <w:pPr>
        <w:spacing w:after="18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179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04D9A" w:rsidRPr="0005179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E69E8" w:rsidRPr="00051797">
        <w:rPr>
          <w:rFonts w:ascii="Times New Roman" w:eastAsia="Calibri" w:hAnsi="Times New Roman" w:cs="Times New Roman"/>
          <w:b/>
          <w:sz w:val="28"/>
          <w:szCs w:val="28"/>
        </w:rPr>
        <w:t>1 Содержание курсового проекта</w:t>
      </w:r>
    </w:p>
    <w:p w14:paraId="4E446D35" w14:textId="77777777" w:rsidR="0081220F" w:rsidRPr="00051797" w:rsidRDefault="00507FB7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Курсовой проект состоит из </w:t>
      </w:r>
      <w:proofErr w:type="gramStart"/>
      <w:r w:rsidRPr="00051797">
        <w:rPr>
          <w:rFonts w:ascii="Times New Roman" w:eastAsia="Calibri" w:hAnsi="Times New Roman" w:cs="Times New Roman"/>
          <w:sz w:val="28"/>
          <w:szCs w:val="28"/>
        </w:rPr>
        <w:t>текстового</w:t>
      </w:r>
      <w:proofErr w:type="gramEnd"/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(пояснительная записка) и графических документов.</w:t>
      </w:r>
    </w:p>
    <w:p w14:paraId="321E68F7" w14:textId="77777777" w:rsidR="00507FB7" w:rsidRPr="00051797" w:rsidRDefault="00507FB7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Содержание курсового проекта должно охватывать принципиальные вопросы учебной дисциплины согласно квалификационным требованиям и рабочей программы.</w:t>
      </w:r>
    </w:p>
    <w:p w14:paraId="53AD95FC" w14:textId="77777777" w:rsidR="00507FB7" w:rsidRPr="00051797" w:rsidRDefault="00507FB7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Содержание курсового проекта должно отражать умение студента применять знание изучаемой дисциплины при решении конкретных профессиональных задач.</w:t>
      </w:r>
    </w:p>
    <w:p w14:paraId="455FBE9C" w14:textId="77777777" w:rsidR="00507FB7" w:rsidRPr="00051797" w:rsidRDefault="00507FB7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Курсовой проект выполняют согласно заданию, выданному руководителем проекта.</w:t>
      </w:r>
    </w:p>
    <w:p w14:paraId="05204D41" w14:textId="77777777" w:rsidR="00507FB7" w:rsidRPr="00051797" w:rsidRDefault="00507FB7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Выполнение отдельных этапов (разделов) курсового проекта и представление его к защите должны соответствовать срокам, установленным в задании.</w:t>
      </w:r>
    </w:p>
    <w:p w14:paraId="43405D47" w14:textId="77777777" w:rsidR="00507FB7" w:rsidRPr="00051797" w:rsidRDefault="00507FB7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Курсовой проект представляют на проверку руководителю поэтапно или полностью выполненным.</w:t>
      </w:r>
    </w:p>
    <w:p w14:paraId="17473C25" w14:textId="77777777" w:rsidR="00507FB7" w:rsidRPr="00051797" w:rsidRDefault="00507FB7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Если руководитель считает невозможным допустить студента к защите, проект возвращается на доработку в назначенные сроки.</w:t>
      </w:r>
    </w:p>
    <w:p w14:paraId="22DB18A2" w14:textId="77777777" w:rsidR="00507FB7" w:rsidRPr="00051797" w:rsidRDefault="00507FB7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Задание на курсовые проекты выдают студентам согласно графику учебного процесса в первой неделе текущего семестра.</w:t>
      </w:r>
    </w:p>
    <w:p w14:paraId="4A4CB360" w14:textId="77777777" w:rsidR="00507FB7" w:rsidRPr="00051797" w:rsidRDefault="00507FB7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В задании (ПРИЛОЖЕНИЕ 1) должны быть указаны: учебная дисциплина, по которой выполняется проект; Ф.И.О. студента (</w:t>
      </w:r>
      <w:proofErr w:type="spellStart"/>
      <w:r w:rsidRPr="00051797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051797">
        <w:rPr>
          <w:rFonts w:ascii="Times New Roman" w:eastAsia="Calibri" w:hAnsi="Times New Roman" w:cs="Times New Roman"/>
          <w:sz w:val="28"/>
          <w:szCs w:val="28"/>
        </w:rPr>
        <w:t>), его (их) группа (ы); тема проекта; разделы разработки и сроки их выполнения; срок пре</w:t>
      </w:r>
      <w:r w:rsidR="00C444FA" w:rsidRPr="00051797">
        <w:rPr>
          <w:rFonts w:ascii="Times New Roman" w:eastAsia="Calibri" w:hAnsi="Times New Roman" w:cs="Times New Roman"/>
          <w:sz w:val="28"/>
          <w:szCs w:val="28"/>
        </w:rPr>
        <w:t>дставления проекта к защите; Ф.И.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О. руководителя, его должность, подпись и дата выдачи задания. </w:t>
      </w:r>
    </w:p>
    <w:p w14:paraId="7B8A5060" w14:textId="77777777" w:rsidR="00507FB7" w:rsidRPr="00051797" w:rsidRDefault="00507FB7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Руководителями курсового проекта могут быть:</w:t>
      </w:r>
    </w:p>
    <w:p w14:paraId="043A5F4D" w14:textId="77777777" w:rsidR="00507FB7" w:rsidRPr="00051797" w:rsidRDefault="00507FB7" w:rsidP="003D7AC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ведущий преподаватель, читающий соответствующий курс;</w:t>
      </w:r>
    </w:p>
    <w:p w14:paraId="4E66BA27" w14:textId="77777777" w:rsidR="00507FB7" w:rsidRPr="00051797" w:rsidRDefault="00A40E7E" w:rsidP="003D7AC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lastRenderedPageBreak/>
        <w:t>аспиранты и преподаватели кафедры, имеющие достаточный опыт работы</w:t>
      </w:r>
      <w:r w:rsidR="00507FB7" w:rsidRPr="0005179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005850" w14:textId="77777777" w:rsidR="00507FB7" w:rsidRPr="00051797" w:rsidRDefault="00507FB7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Руководитель курсового проекта:</w:t>
      </w:r>
    </w:p>
    <w:p w14:paraId="6648CF59" w14:textId="77777777" w:rsidR="00507FB7" w:rsidRPr="00051797" w:rsidRDefault="00507FB7" w:rsidP="003D7ACC">
      <w:pPr>
        <w:numPr>
          <w:ilvl w:val="0"/>
          <w:numId w:val="3"/>
        </w:numPr>
        <w:tabs>
          <w:tab w:val="clear" w:pos="720"/>
          <w:tab w:val="num" w:pos="127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составляет и выдает задание на курсовой проект;</w:t>
      </w:r>
    </w:p>
    <w:p w14:paraId="124784D1" w14:textId="77777777" w:rsidR="00507FB7" w:rsidRPr="00051797" w:rsidRDefault="00507FB7" w:rsidP="003D7ACC">
      <w:pPr>
        <w:numPr>
          <w:ilvl w:val="0"/>
          <w:numId w:val="3"/>
        </w:numPr>
        <w:tabs>
          <w:tab w:val="clear" w:pos="720"/>
          <w:tab w:val="num" w:pos="1276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организует процесс проектирования;</w:t>
      </w:r>
    </w:p>
    <w:p w14:paraId="5CBF0696" w14:textId="77777777" w:rsidR="00507FB7" w:rsidRPr="00051797" w:rsidRDefault="00507FB7" w:rsidP="003D7ACC">
      <w:pPr>
        <w:numPr>
          <w:ilvl w:val="0"/>
          <w:numId w:val="3"/>
        </w:numPr>
        <w:tabs>
          <w:tab w:val="clear" w:pos="720"/>
          <w:tab w:val="num" w:pos="1276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рекомендует необходимую литературу, нормативно-техническую документацию, справочные и другие материалы;</w:t>
      </w:r>
    </w:p>
    <w:p w14:paraId="276C9F55" w14:textId="77777777" w:rsidR="00507FB7" w:rsidRPr="00051797" w:rsidRDefault="00507FB7" w:rsidP="003D7ACC">
      <w:pPr>
        <w:numPr>
          <w:ilvl w:val="0"/>
          <w:numId w:val="3"/>
        </w:numPr>
        <w:tabs>
          <w:tab w:val="clear" w:pos="720"/>
          <w:tab w:val="num" w:pos="1276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оказывает консультативную помощь студентам во время выполнения проекта;</w:t>
      </w:r>
    </w:p>
    <w:p w14:paraId="0D293681" w14:textId="77777777" w:rsidR="00507FB7" w:rsidRPr="00051797" w:rsidRDefault="00507FB7" w:rsidP="003D7ACC">
      <w:pPr>
        <w:numPr>
          <w:ilvl w:val="0"/>
          <w:numId w:val="3"/>
        </w:numPr>
        <w:tabs>
          <w:tab w:val="clear" w:pos="720"/>
          <w:tab w:val="num" w:pos="1276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осуществляет текущий </w:t>
      </w:r>
      <w:proofErr w:type="gramStart"/>
      <w:r w:rsidRPr="0005179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выполнением задания;</w:t>
      </w:r>
    </w:p>
    <w:p w14:paraId="011CB64E" w14:textId="77777777" w:rsidR="00507FB7" w:rsidRPr="00051797" w:rsidRDefault="00507FB7" w:rsidP="003D7ACC">
      <w:pPr>
        <w:numPr>
          <w:ilvl w:val="0"/>
          <w:numId w:val="3"/>
        </w:numPr>
        <w:tabs>
          <w:tab w:val="clear" w:pos="720"/>
          <w:tab w:val="num" w:pos="1276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информирует кафедру о ходе выполнения проекта.</w:t>
      </w:r>
    </w:p>
    <w:p w14:paraId="458A6DBB" w14:textId="77777777" w:rsidR="00507FB7" w:rsidRPr="00051797" w:rsidRDefault="00507FB7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Курсовое проектирование должно быть обеспечено методическими рекомендациями. Методические рекомендации должны содержать:</w:t>
      </w:r>
    </w:p>
    <w:p w14:paraId="6AA07CE4" w14:textId="77777777" w:rsidR="00507FB7" w:rsidRPr="00051797" w:rsidRDefault="00507FB7" w:rsidP="003D7ACC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цели и задачи курсового проектирования по дисциплине;</w:t>
      </w:r>
    </w:p>
    <w:p w14:paraId="29E439F4" w14:textId="77777777" w:rsidR="00507FB7" w:rsidRPr="00051797" w:rsidRDefault="00507FB7" w:rsidP="003D7ACC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установленные минимальные объемы текстовой и графической документации;</w:t>
      </w:r>
    </w:p>
    <w:p w14:paraId="33901A89" w14:textId="77777777" w:rsidR="00507FB7" w:rsidRPr="00051797" w:rsidRDefault="00507FB7" w:rsidP="003D7ACC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структуру пояснительной записки и требования к ее оформлению;</w:t>
      </w:r>
    </w:p>
    <w:p w14:paraId="3A56CBE4" w14:textId="77777777" w:rsidR="00507FB7" w:rsidRPr="00051797" w:rsidRDefault="00507FB7" w:rsidP="003D7ACC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содержание графических документов;</w:t>
      </w:r>
    </w:p>
    <w:p w14:paraId="2ED8C6AA" w14:textId="77777777" w:rsidR="00507FB7" w:rsidRPr="00051797" w:rsidRDefault="00507FB7" w:rsidP="003D7ACC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порядок защиты курсового проекта;</w:t>
      </w:r>
    </w:p>
    <w:p w14:paraId="4D4A439F" w14:textId="77777777" w:rsidR="00507FB7" w:rsidRPr="00051797" w:rsidRDefault="00507FB7" w:rsidP="003D7ACC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методические рекомендации к выполнению каждого раздела проекта со ссылкой на рекомендуемую литературу;</w:t>
      </w:r>
    </w:p>
    <w:p w14:paraId="3510F8C3" w14:textId="77777777" w:rsidR="00507FB7" w:rsidRPr="00051797" w:rsidRDefault="00507FB7" w:rsidP="003D7ACC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перечень государственных стандартов и образовательных стандартов </w:t>
      </w:r>
      <w:proofErr w:type="spellStart"/>
      <w:r w:rsidR="00A40E7E" w:rsidRPr="00051797">
        <w:rPr>
          <w:rFonts w:ascii="Times New Roman" w:eastAsia="Calibri" w:hAnsi="Times New Roman" w:cs="Times New Roman"/>
          <w:sz w:val="28"/>
          <w:szCs w:val="28"/>
        </w:rPr>
        <w:t>ИХиХФТ</w:t>
      </w:r>
      <w:proofErr w:type="spellEnd"/>
      <w:r w:rsidRPr="00051797">
        <w:rPr>
          <w:rFonts w:ascii="Times New Roman" w:eastAsia="Calibri" w:hAnsi="Times New Roman" w:cs="Times New Roman"/>
          <w:sz w:val="28"/>
          <w:szCs w:val="28"/>
        </w:rPr>
        <w:t>, используемых в учебной дисциплине.</w:t>
      </w:r>
    </w:p>
    <w:p w14:paraId="67242E0C" w14:textId="77777777" w:rsidR="00507FB7" w:rsidRPr="00051797" w:rsidRDefault="00CC1412" w:rsidP="003D7ACC">
      <w:pPr>
        <w:spacing w:before="180" w:after="18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1797">
        <w:rPr>
          <w:rFonts w:ascii="Times New Roman" w:eastAsia="Calibri" w:hAnsi="Times New Roman" w:cs="Times New Roman"/>
          <w:b/>
          <w:sz w:val="28"/>
          <w:szCs w:val="28"/>
        </w:rPr>
        <w:t xml:space="preserve">2.2 </w:t>
      </w:r>
      <w:r w:rsidR="00A40E7E" w:rsidRPr="00051797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0C5BFE" w:rsidRPr="00051797">
        <w:rPr>
          <w:rFonts w:ascii="Times New Roman" w:eastAsia="Calibri" w:hAnsi="Times New Roman" w:cs="Times New Roman"/>
          <w:b/>
          <w:sz w:val="28"/>
          <w:szCs w:val="28"/>
        </w:rPr>
        <w:t>ащита курсового проекта</w:t>
      </w:r>
      <w:r w:rsidRPr="00051797">
        <w:rPr>
          <w:rFonts w:ascii="Times New Roman" w:eastAsia="Calibri" w:hAnsi="Times New Roman" w:cs="Times New Roman"/>
          <w:b/>
          <w:sz w:val="28"/>
          <w:szCs w:val="28"/>
        </w:rPr>
        <w:t xml:space="preserve"> (курсовой работы)</w:t>
      </w:r>
    </w:p>
    <w:p w14:paraId="7207810F" w14:textId="77777777" w:rsidR="004B7BC1" w:rsidRPr="00051797" w:rsidRDefault="004B7BC1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К защите представляется курсовой проект, выполненный в полном объеме согласно выданного студенту задания, подписанный им, просмотренный и подписанный руководителем проектирования </w:t>
      </w:r>
      <w:r w:rsidRPr="00051797">
        <w:rPr>
          <w:rFonts w:ascii="Times New Roman" w:eastAsia="Calibri" w:hAnsi="Times New Roman" w:cs="Times New Roman"/>
          <w:sz w:val="28"/>
          <w:szCs w:val="28"/>
        </w:rPr>
        <w:lastRenderedPageBreak/>
        <w:t>(подписывается каждый чертеж и пояснительная записка). Проект должен быть утверждён заведующим кафедрой</w:t>
      </w:r>
      <w:r w:rsidR="007618F9" w:rsidRPr="00051797">
        <w:rPr>
          <w:rFonts w:ascii="Times New Roman" w:eastAsia="Calibri" w:hAnsi="Times New Roman" w:cs="Times New Roman"/>
          <w:sz w:val="28"/>
          <w:szCs w:val="28"/>
        </w:rPr>
        <w:t>.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EF2293" w14:textId="77777777" w:rsidR="0081220F" w:rsidRPr="00051797" w:rsidRDefault="00A40E7E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Защита курсового проекта</w:t>
      </w:r>
      <w:r w:rsidR="00D43B36" w:rsidRPr="000517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1797">
        <w:rPr>
          <w:rFonts w:ascii="Times New Roman" w:eastAsia="Calibri" w:hAnsi="Times New Roman" w:cs="Times New Roman"/>
          <w:sz w:val="28"/>
          <w:szCs w:val="28"/>
        </w:rPr>
        <w:t>проводится публично при участии руковод</w:t>
      </w:r>
      <w:r w:rsidR="00836CA5" w:rsidRPr="00051797">
        <w:rPr>
          <w:rFonts w:ascii="Times New Roman" w:eastAsia="Calibri" w:hAnsi="Times New Roman" w:cs="Times New Roman"/>
          <w:sz w:val="28"/>
          <w:szCs w:val="28"/>
        </w:rPr>
        <w:t>ителя и одного-двух сотрудников</w:t>
      </w:r>
      <w:r w:rsidR="007618F9" w:rsidRPr="00051797">
        <w:rPr>
          <w:rFonts w:ascii="Times New Roman" w:eastAsia="Calibri" w:hAnsi="Times New Roman" w:cs="Times New Roman"/>
          <w:sz w:val="28"/>
          <w:szCs w:val="28"/>
        </w:rPr>
        <w:t xml:space="preserve"> кафедры</w:t>
      </w:r>
      <w:r w:rsidR="0081220F" w:rsidRPr="00051797">
        <w:rPr>
          <w:rFonts w:ascii="Times New Roman" w:eastAsia="Calibri" w:hAnsi="Times New Roman" w:cs="Times New Roman"/>
          <w:sz w:val="28"/>
          <w:szCs w:val="28"/>
        </w:rPr>
        <w:t>.</w:t>
      </w:r>
      <w:r w:rsidR="00836CA5" w:rsidRPr="00051797">
        <w:rPr>
          <w:rFonts w:ascii="Times New Roman" w:eastAsia="Calibri" w:hAnsi="Times New Roman" w:cs="Times New Roman"/>
          <w:sz w:val="28"/>
          <w:szCs w:val="28"/>
        </w:rPr>
        <w:t xml:space="preserve"> Защита проекта состоит из краткого доклад</w:t>
      </w:r>
      <w:r w:rsidR="00D95A55" w:rsidRPr="00051797">
        <w:rPr>
          <w:rFonts w:ascii="Times New Roman" w:eastAsia="Calibri" w:hAnsi="Times New Roman" w:cs="Times New Roman"/>
          <w:sz w:val="28"/>
          <w:szCs w:val="28"/>
        </w:rPr>
        <w:t>а</w:t>
      </w:r>
      <w:r w:rsidR="00836CA5" w:rsidRPr="00051797">
        <w:rPr>
          <w:rFonts w:ascii="Times New Roman" w:eastAsia="Calibri" w:hAnsi="Times New Roman" w:cs="Times New Roman"/>
          <w:sz w:val="28"/>
          <w:szCs w:val="28"/>
        </w:rPr>
        <w:t xml:space="preserve"> о содержании работы, ее особенностях, применяемых методах и т.д. Затем проводится опрос студента по уточнению отдельных </w:t>
      </w:r>
      <w:r w:rsidR="007618F9" w:rsidRPr="00051797">
        <w:rPr>
          <w:rFonts w:ascii="Times New Roman" w:eastAsia="Calibri" w:hAnsi="Times New Roman" w:cs="Times New Roman"/>
          <w:sz w:val="28"/>
          <w:szCs w:val="28"/>
        </w:rPr>
        <w:t>раздел</w:t>
      </w:r>
      <w:r w:rsidR="00836CA5" w:rsidRPr="00051797">
        <w:rPr>
          <w:rFonts w:ascii="Times New Roman" w:eastAsia="Calibri" w:hAnsi="Times New Roman" w:cs="Times New Roman"/>
          <w:sz w:val="28"/>
          <w:szCs w:val="28"/>
        </w:rPr>
        <w:t>ов работы.</w:t>
      </w:r>
    </w:p>
    <w:p w14:paraId="050E1A47" w14:textId="77777777" w:rsidR="00836CA5" w:rsidRPr="00051797" w:rsidRDefault="00836CA5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Доклад целесообразно строить в той же последовательности, что и пояснительная записка: от введения и обоснования актуальности темы к описанию конструкции и принципа</w:t>
      </w:r>
      <w:r w:rsidR="00216FE8" w:rsidRPr="00051797">
        <w:rPr>
          <w:rFonts w:ascii="Times New Roman" w:eastAsia="Calibri" w:hAnsi="Times New Roman" w:cs="Times New Roman"/>
          <w:sz w:val="28"/>
          <w:szCs w:val="28"/>
        </w:rPr>
        <w:t xml:space="preserve"> действия устройства. Далее следует привести сведения о выполненных расчетах, экономических показателях и других особенностях и положительных характеристиках проекта.</w:t>
      </w:r>
    </w:p>
    <w:p w14:paraId="0912C41A" w14:textId="77777777" w:rsidR="00216FE8" w:rsidRPr="00051797" w:rsidRDefault="00216FE8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В процессе защиты проекта студент дол</w:t>
      </w:r>
      <w:r w:rsidR="00D43B36" w:rsidRPr="00051797">
        <w:rPr>
          <w:rFonts w:ascii="Times New Roman" w:eastAsia="Calibri" w:hAnsi="Times New Roman" w:cs="Times New Roman"/>
          <w:sz w:val="28"/>
          <w:szCs w:val="28"/>
        </w:rPr>
        <w:t>жен показать знание соответствующей дисциплины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и умение их применять на практике. </w:t>
      </w:r>
    </w:p>
    <w:p w14:paraId="2FF9D6AA" w14:textId="77777777" w:rsidR="0081220F" w:rsidRPr="00051797" w:rsidRDefault="00A40E7E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защиты курсового проекта одним студентом не более </w:t>
      </w:r>
      <w:r w:rsidR="00D877A3" w:rsidRPr="00051797">
        <w:rPr>
          <w:rFonts w:ascii="Times New Roman" w:eastAsia="Calibri" w:hAnsi="Times New Roman" w:cs="Times New Roman"/>
          <w:sz w:val="28"/>
          <w:szCs w:val="28"/>
        </w:rPr>
        <w:t>2</w:t>
      </w:r>
      <w:r w:rsidRPr="00051797">
        <w:rPr>
          <w:rFonts w:ascii="Times New Roman" w:eastAsia="Calibri" w:hAnsi="Times New Roman" w:cs="Times New Roman"/>
          <w:sz w:val="28"/>
          <w:szCs w:val="28"/>
        </w:rPr>
        <w:t>0 минут.</w:t>
      </w:r>
    </w:p>
    <w:p w14:paraId="1EACFA99" w14:textId="77777777" w:rsidR="00216FE8" w:rsidRPr="00051797" w:rsidRDefault="00D53944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Студент должен быть готов к критическому анализу разработанных конструкций</w:t>
      </w:r>
      <w:r w:rsidR="00D43B36" w:rsidRPr="00051797">
        <w:rPr>
          <w:rFonts w:ascii="Times New Roman" w:eastAsia="Calibri" w:hAnsi="Times New Roman" w:cs="Times New Roman"/>
          <w:sz w:val="28"/>
          <w:szCs w:val="28"/>
        </w:rPr>
        <w:t xml:space="preserve"> и продуктов</w:t>
      </w:r>
      <w:r w:rsidRPr="00051797">
        <w:rPr>
          <w:rFonts w:ascii="Times New Roman" w:eastAsia="Calibri" w:hAnsi="Times New Roman" w:cs="Times New Roman"/>
          <w:sz w:val="28"/>
          <w:szCs w:val="28"/>
        </w:rPr>
        <w:t>, указать их достоинства и недостатки, сравнить их с другими аналогичными устройствами и возможными техническими решениями.</w:t>
      </w:r>
    </w:p>
    <w:p w14:paraId="6D1673F4" w14:textId="77777777" w:rsidR="0081220F" w:rsidRPr="00051797" w:rsidRDefault="00A40E7E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По окончании защиты курсового проекта </w:t>
      </w:r>
      <w:r w:rsidR="00D43B36" w:rsidRPr="00051797">
        <w:rPr>
          <w:rFonts w:ascii="Times New Roman" w:eastAsia="Calibri" w:hAnsi="Times New Roman" w:cs="Times New Roman"/>
          <w:sz w:val="28"/>
          <w:szCs w:val="28"/>
        </w:rPr>
        <w:t xml:space="preserve">(курсовой работы) 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выставляется оценка </w:t>
      </w:r>
      <w:r w:rsidR="00D53944" w:rsidRPr="00051797">
        <w:rPr>
          <w:rFonts w:ascii="Times New Roman" w:eastAsia="Calibri" w:hAnsi="Times New Roman" w:cs="Times New Roman"/>
          <w:sz w:val="28"/>
          <w:szCs w:val="28"/>
        </w:rPr>
        <w:t xml:space="preserve">по пятибалльной системе </w:t>
      </w:r>
      <w:r w:rsidRPr="00051797">
        <w:rPr>
          <w:rFonts w:ascii="Times New Roman" w:eastAsia="Calibri" w:hAnsi="Times New Roman" w:cs="Times New Roman"/>
          <w:sz w:val="28"/>
          <w:szCs w:val="28"/>
        </w:rPr>
        <w:t>в тот же день.</w:t>
      </w:r>
      <w:r w:rsidR="00D53944" w:rsidRPr="000517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16B5693" w14:textId="77777777" w:rsidR="00A40E7E" w:rsidRPr="00051797" w:rsidRDefault="00A40E7E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Студент, не защитивший курсовой проект</w:t>
      </w:r>
      <w:r w:rsidR="00D43B36" w:rsidRPr="00051797">
        <w:rPr>
          <w:rFonts w:ascii="Times New Roman" w:eastAsia="Calibri" w:hAnsi="Times New Roman" w:cs="Times New Roman"/>
          <w:sz w:val="28"/>
          <w:szCs w:val="28"/>
        </w:rPr>
        <w:t xml:space="preserve"> (курсовой работы)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, может быть допущен к повторной защите по разрешению кафедры и </w:t>
      </w:r>
      <w:r w:rsidR="0081220F" w:rsidRPr="00051797">
        <w:rPr>
          <w:rFonts w:ascii="Times New Roman" w:eastAsia="Calibri" w:hAnsi="Times New Roman" w:cs="Times New Roman"/>
          <w:sz w:val="28"/>
          <w:szCs w:val="28"/>
        </w:rPr>
        <w:t>директора института химии и химико-фармацевтических технологий</w:t>
      </w:r>
      <w:r w:rsidRPr="0005179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E4ED7D" w14:textId="77777777" w:rsidR="000C5BFE" w:rsidRPr="00051797" w:rsidRDefault="00A22908" w:rsidP="003D7ACC">
      <w:pPr>
        <w:spacing w:before="180" w:after="18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1797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D95A55" w:rsidRPr="00051797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517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C5BFE" w:rsidRPr="00051797">
        <w:rPr>
          <w:rFonts w:ascii="Times New Roman" w:eastAsia="Calibri" w:hAnsi="Times New Roman" w:cs="Times New Roman"/>
          <w:b/>
          <w:sz w:val="28"/>
          <w:szCs w:val="28"/>
        </w:rPr>
        <w:t>Требования к оформлению курсового проекта</w:t>
      </w:r>
    </w:p>
    <w:p w14:paraId="3277B512" w14:textId="77777777" w:rsidR="008B1225" w:rsidRPr="00051797" w:rsidRDefault="008B1225" w:rsidP="003D7ACC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Курсовые проекты должны оформляться в соответствии с требованиями государственных стандартов:</w:t>
      </w:r>
    </w:p>
    <w:p w14:paraId="356A3327" w14:textId="77777777" w:rsidR="008B1225" w:rsidRPr="00051797" w:rsidRDefault="008B1225" w:rsidP="003D7ACC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lastRenderedPageBreak/>
        <w:t>конструкторские документы – по ЕСКД;</w:t>
      </w:r>
    </w:p>
    <w:p w14:paraId="4639412D" w14:textId="77777777" w:rsidR="008B1225" w:rsidRPr="00051797" w:rsidRDefault="008B1225" w:rsidP="003D7ACC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технологические документы – по ЕСТД;</w:t>
      </w:r>
    </w:p>
    <w:p w14:paraId="1D86254E" w14:textId="77777777" w:rsidR="008B1225" w:rsidRPr="00051797" w:rsidRDefault="008B1225" w:rsidP="003D7ACC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программные документы – по ЕСПД;</w:t>
      </w:r>
    </w:p>
    <w:p w14:paraId="3E51DF87" w14:textId="77777777" w:rsidR="008B1225" w:rsidRPr="00051797" w:rsidRDefault="008B1225" w:rsidP="003D7AC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документы для автоматизированной системы управления – по государственным стандартам систем технологической документации по АСУ (ГССТД по АСУ).</w:t>
      </w:r>
    </w:p>
    <w:p w14:paraId="65F90EBD" w14:textId="77777777" w:rsidR="008B1225" w:rsidRPr="00051797" w:rsidRDefault="008B1225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Курсовым проектам (документам) присваивается обозначение. Оно проставляется на титульном листе, листах пояснительной записки и на всех чертежах, схемах, диаграммах графической части проекта, имеющих основные надписи. </w:t>
      </w:r>
    </w:p>
    <w:p w14:paraId="1EB75A8E" w14:textId="77777777" w:rsidR="008B1225" w:rsidRPr="00051797" w:rsidRDefault="008B1225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Обозначение документа состоит из центральной цифровой части, предшествующей и последующей буквенных групп. </w:t>
      </w:r>
    </w:p>
    <w:p w14:paraId="7B19B0A8" w14:textId="77777777" w:rsidR="00DD4A6B" w:rsidRPr="00051797" w:rsidRDefault="008B1225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Например: КП 180301.04 ПЗ.</w:t>
      </w:r>
    </w:p>
    <w:p w14:paraId="239B0A47" w14:textId="77777777" w:rsidR="00DD4A6B" w:rsidRPr="00051797" w:rsidRDefault="008B1225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Предшествующая цифровой части буквенная группа КП обозначает вид учебного документа – курсовой проект. Первая группа из шести цифр (180301) обозначает шифр специальности в соответствии с перечнем направлений подготовки высшего профессионального образования. Вторая группа цифр (04) обозначает вариант задания курсового проекта.</w:t>
      </w:r>
    </w:p>
    <w:p w14:paraId="0DE61957" w14:textId="77777777" w:rsidR="000C5BFE" w:rsidRPr="00051797" w:rsidRDefault="008B1225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Последующая цифровой части буквенная группа обозначает код (шифр, марку) документа, например:</w:t>
      </w:r>
    </w:p>
    <w:p w14:paraId="4F66E663" w14:textId="77777777" w:rsidR="00DD4A6B" w:rsidRPr="00051797" w:rsidRDefault="00DD4A6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ПЗ – пояснительная записка;</w:t>
      </w:r>
    </w:p>
    <w:p w14:paraId="39A13E41" w14:textId="77777777" w:rsidR="00DD4A6B" w:rsidRPr="00051797" w:rsidRDefault="00DD4A6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ГП – генеральный план;</w:t>
      </w:r>
    </w:p>
    <w:p w14:paraId="79DE18BB" w14:textId="77777777" w:rsidR="00DD4A6B" w:rsidRPr="00051797" w:rsidRDefault="00DD4A6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ТУ – техническое условие;</w:t>
      </w:r>
    </w:p>
    <w:p w14:paraId="5867A4F5" w14:textId="77777777" w:rsidR="00DD4A6B" w:rsidRPr="00051797" w:rsidRDefault="00DD4A6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ТО – техническое описание;</w:t>
      </w:r>
    </w:p>
    <w:p w14:paraId="1B3041EB" w14:textId="77777777" w:rsidR="00DD4A6B" w:rsidRPr="00051797" w:rsidRDefault="00DD4A6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АР – архитектурное решение;</w:t>
      </w:r>
    </w:p>
    <w:p w14:paraId="255D91F7" w14:textId="77777777" w:rsidR="00DD4A6B" w:rsidRPr="00051797" w:rsidRDefault="00DD4A6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АИ – интерьеры;</w:t>
      </w:r>
    </w:p>
    <w:p w14:paraId="11B5700C" w14:textId="77777777" w:rsidR="00DD4A6B" w:rsidRPr="00051797" w:rsidRDefault="00DD4A6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ТХ – технология производства;</w:t>
      </w:r>
    </w:p>
    <w:p w14:paraId="7898427D" w14:textId="77777777" w:rsidR="00DD4A6B" w:rsidRPr="00051797" w:rsidRDefault="00DD4A6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ТП – технологические переходы;</w:t>
      </w:r>
    </w:p>
    <w:p w14:paraId="043BB637" w14:textId="77777777" w:rsidR="00DD4A6B" w:rsidRPr="00051797" w:rsidRDefault="00DD4A6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1797">
        <w:rPr>
          <w:rFonts w:ascii="Times New Roman" w:eastAsia="Calibri" w:hAnsi="Times New Roman" w:cs="Times New Roman"/>
          <w:sz w:val="28"/>
          <w:szCs w:val="28"/>
        </w:rPr>
        <w:t>СБ</w:t>
      </w:r>
      <w:proofErr w:type="gramEnd"/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– сборочный чертеж;</w:t>
      </w:r>
    </w:p>
    <w:p w14:paraId="01CA18C0" w14:textId="77777777" w:rsidR="00DD4A6B" w:rsidRPr="00051797" w:rsidRDefault="00DD4A6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1797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– чертеж общего вида;</w:t>
      </w:r>
    </w:p>
    <w:p w14:paraId="41243D24" w14:textId="77777777" w:rsidR="00DD4A6B" w:rsidRPr="00051797" w:rsidRDefault="00DD4A6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lastRenderedPageBreak/>
        <w:t>ГЧ – габаритный чертеж;</w:t>
      </w:r>
    </w:p>
    <w:p w14:paraId="264A5B2F" w14:textId="77777777" w:rsidR="00DD4A6B" w:rsidRPr="00051797" w:rsidRDefault="00DD4A6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ЭС – электроснабжение;</w:t>
      </w:r>
    </w:p>
    <w:p w14:paraId="0D98E109" w14:textId="77777777" w:rsidR="00DD4A6B" w:rsidRPr="00051797" w:rsidRDefault="00DD4A6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МЭ – электромонтажный чертеж;</w:t>
      </w:r>
    </w:p>
    <w:p w14:paraId="3CFDCA45" w14:textId="77777777" w:rsidR="00DD4A6B" w:rsidRPr="00051797" w:rsidRDefault="00DD4A6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МЧ – монтажный чертеж;</w:t>
      </w:r>
    </w:p>
    <w:p w14:paraId="6F459527" w14:textId="77777777" w:rsidR="00DD4A6B" w:rsidRPr="00051797" w:rsidRDefault="00DD4A6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1797">
        <w:rPr>
          <w:rFonts w:ascii="Times New Roman" w:eastAsia="Calibri" w:hAnsi="Times New Roman" w:cs="Times New Roman"/>
          <w:sz w:val="28"/>
          <w:szCs w:val="28"/>
        </w:rPr>
        <w:t>КМ</w:t>
      </w:r>
      <w:proofErr w:type="gramEnd"/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– конструкции металлические;</w:t>
      </w:r>
    </w:p>
    <w:p w14:paraId="5B77DC12" w14:textId="77777777" w:rsidR="00DD4A6B" w:rsidRPr="00051797" w:rsidRDefault="00DD4A6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КЖ – конструкции железобетонные;</w:t>
      </w:r>
    </w:p>
    <w:p w14:paraId="204295C1" w14:textId="77777777" w:rsidR="00DD4A6B" w:rsidRPr="00051797" w:rsidRDefault="00DD4A6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ОВ – отопление и вентиляция;</w:t>
      </w:r>
    </w:p>
    <w:p w14:paraId="3577C037" w14:textId="77777777" w:rsidR="00DD4A6B" w:rsidRPr="00051797" w:rsidRDefault="00DD4A6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ВК – внутренний водопровод и канализация;</w:t>
      </w:r>
    </w:p>
    <w:p w14:paraId="4E15D32C" w14:textId="77777777" w:rsidR="00DD4A6B" w:rsidRPr="00051797" w:rsidRDefault="00DD4A6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НВК – наружные сети водоснабжения и канализации;</w:t>
      </w:r>
    </w:p>
    <w:p w14:paraId="36532CFB" w14:textId="77777777" w:rsidR="00DD4A6B" w:rsidRPr="00051797" w:rsidRDefault="00DD4A6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ПМ – программа и методика испытаний.</w:t>
      </w:r>
    </w:p>
    <w:p w14:paraId="2FF16589" w14:textId="77777777" w:rsidR="00DD4A6B" w:rsidRPr="00051797" w:rsidRDefault="00DD4A6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При обозначении схем следует руководствоваться </w:t>
      </w:r>
      <w:r w:rsidR="00D95A55" w:rsidRPr="00051797">
        <w:rPr>
          <w:rFonts w:ascii="Times New Roman" w:eastAsia="Calibri" w:hAnsi="Times New Roman" w:cs="Times New Roman"/>
          <w:sz w:val="28"/>
          <w:szCs w:val="28"/>
        </w:rPr>
        <w:t>ГОСТ 2.701-2008</w:t>
      </w:r>
      <w:r w:rsidRPr="0005179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D11621" w14:textId="77777777" w:rsidR="00DD4A6B" w:rsidRPr="00051797" w:rsidRDefault="00DD4A6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В зависимости от элементов и связей, входящих в состав объекта, схемы подразделяются на виды, например:</w:t>
      </w:r>
    </w:p>
    <w:p w14:paraId="224AD644" w14:textId="77777777" w:rsidR="00DD4A6B" w:rsidRPr="00051797" w:rsidRDefault="00DD4A6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- электрические - Э;</w:t>
      </w:r>
    </w:p>
    <w:p w14:paraId="2C0AC639" w14:textId="77777777" w:rsidR="00DD4A6B" w:rsidRPr="00051797" w:rsidRDefault="00DD4A6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- гидравлические - Г;</w:t>
      </w:r>
    </w:p>
    <w:p w14:paraId="3463322E" w14:textId="77777777" w:rsidR="00DD4A6B" w:rsidRPr="00051797" w:rsidRDefault="00DD4A6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- пневматические - </w:t>
      </w:r>
      <w:proofErr w:type="gramStart"/>
      <w:r w:rsidRPr="0005179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5179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C88CE66" w14:textId="77777777" w:rsidR="00DD4A6B" w:rsidRPr="00051797" w:rsidRDefault="00DD4A6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- кинематические - К;</w:t>
      </w:r>
    </w:p>
    <w:p w14:paraId="07630808" w14:textId="77777777" w:rsidR="00DD4A6B" w:rsidRPr="00051797" w:rsidRDefault="00DD4A6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- оптические - Л;</w:t>
      </w:r>
    </w:p>
    <w:p w14:paraId="7D37E0BC" w14:textId="77777777" w:rsidR="00DD4A6B" w:rsidRPr="00051797" w:rsidRDefault="00DD4A6B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- энергетические - Р.</w:t>
      </w:r>
    </w:p>
    <w:p w14:paraId="63B59796" w14:textId="77777777" w:rsidR="00DD4A6B" w:rsidRPr="00051797" w:rsidRDefault="00DD4A6B" w:rsidP="003D7ACC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В зависимости от назначения схемы делятся на типы и обозначаются цифрами, например:</w:t>
      </w:r>
    </w:p>
    <w:p w14:paraId="4885491B" w14:textId="77777777" w:rsidR="00DD4A6B" w:rsidRPr="00051797" w:rsidRDefault="00DD4A6B" w:rsidP="003D7ACC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структурные – 1, объединяют основные функциональные части объекта и показывают их назначение и взаимосвязи;</w:t>
      </w:r>
    </w:p>
    <w:p w14:paraId="3C527510" w14:textId="77777777" w:rsidR="00DD4A6B" w:rsidRPr="00051797" w:rsidRDefault="00DD4A6B" w:rsidP="003D7ACC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функциональные – 2, разъясняют процессы, протекающие в устройстве, и показывают принцип его работы;</w:t>
      </w:r>
    </w:p>
    <w:p w14:paraId="4261C200" w14:textId="77777777" w:rsidR="00DD4A6B" w:rsidRPr="00051797" w:rsidRDefault="00DD4A6B" w:rsidP="003D7ACC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принципиальные (полные) – 3, определяют полный состав элементов и связей между ними, дают детальное представление о принципах работы устройства.</w:t>
      </w:r>
    </w:p>
    <w:p w14:paraId="3B5C5603" w14:textId="77777777" w:rsidR="00D43B36" w:rsidRPr="00051797" w:rsidRDefault="00DD4A6B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lastRenderedPageBreak/>
        <w:t>Примеры обозначения схем: схема гидравлическая функциональная – Г</w:t>
      </w:r>
      <w:proofErr w:type="gramStart"/>
      <w:r w:rsidRPr="00051797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051797">
        <w:rPr>
          <w:rFonts w:ascii="Times New Roman" w:eastAsia="Calibri" w:hAnsi="Times New Roman" w:cs="Times New Roman"/>
          <w:sz w:val="28"/>
          <w:szCs w:val="28"/>
        </w:rPr>
        <w:t>; схема кинематическая принципиальная – К4.</w:t>
      </w:r>
    </w:p>
    <w:p w14:paraId="605C8D06" w14:textId="77777777" w:rsidR="006349C7" w:rsidRPr="00051797" w:rsidRDefault="006349C7" w:rsidP="003D7ACC">
      <w:pPr>
        <w:spacing w:before="180" w:after="18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797">
        <w:rPr>
          <w:rFonts w:ascii="Times New Roman" w:hAnsi="Times New Roman" w:cs="Times New Roman"/>
          <w:b/>
          <w:sz w:val="28"/>
          <w:szCs w:val="28"/>
        </w:rPr>
        <w:t>2.</w:t>
      </w:r>
      <w:r w:rsidR="00A22908" w:rsidRPr="00051797">
        <w:rPr>
          <w:rFonts w:ascii="Times New Roman" w:hAnsi="Times New Roman" w:cs="Times New Roman"/>
          <w:b/>
          <w:sz w:val="28"/>
          <w:szCs w:val="28"/>
        </w:rPr>
        <w:t>5</w:t>
      </w:r>
      <w:r w:rsidRPr="00051797">
        <w:rPr>
          <w:rFonts w:ascii="Times New Roman" w:hAnsi="Times New Roman" w:cs="Times New Roman"/>
          <w:b/>
          <w:sz w:val="28"/>
          <w:szCs w:val="28"/>
        </w:rPr>
        <w:t xml:space="preserve"> Содержание и оформление пояснительной записки</w:t>
      </w:r>
    </w:p>
    <w:p w14:paraId="599B1A83" w14:textId="77777777" w:rsidR="00B539EC" w:rsidRPr="00051797" w:rsidRDefault="00064E38" w:rsidP="003D7ACC">
      <w:pPr>
        <w:spacing w:before="180" w:after="18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43F60"/>
          <w:sz w:val="28"/>
          <w:szCs w:val="28"/>
        </w:rPr>
      </w:pPr>
      <w:r w:rsidRPr="00051797">
        <w:rPr>
          <w:rFonts w:ascii="Times New Roman" w:eastAsia="Calibri" w:hAnsi="Times New Roman" w:cs="Times New Roman"/>
          <w:i/>
          <w:sz w:val="28"/>
          <w:szCs w:val="28"/>
        </w:rPr>
        <w:t>2.</w:t>
      </w:r>
      <w:r w:rsidR="00A22908" w:rsidRPr="00051797">
        <w:rPr>
          <w:rFonts w:ascii="Times New Roman" w:eastAsia="Calibri" w:hAnsi="Times New Roman" w:cs="Times New Roman"/>
          <w:i/>
          <w:sz w:val="28"/>
          <w:szCs w:val="28"/>
        </w:rPr>
        <w:t>5</w:t>
      </w:r>
      <w:r w:rsidRPr="00051797">
        <w:rPr>
          <w:rFonts w:ascii="Times New Roman" w:eastAsia="Calibri" w:hAnsi="Times New Roman" w:cs="Times New Roman"/>
          <w:i/>
          <w:sz w:val="28"/>
          <w:szCs w:val="28"/>
        </w:rPr>
        <w:t xml:space="preserve">.1 </w:t>
      </w:r>
      <w:r w:rsidR="00B539EC" w:rsidRPr="00051797">
        <w:rPr>
          <w:rFonts w:ascii="Times New Roman" w:eastAsia="Calibri" w:hAnsi="Times New Roman" w:cs="Times New Roman"/>
          <w:i/>
          <w:sz w:val="28"/>
          <w:szCs w:val="28"/>
        </w:rPr>
        <w:t>Структура пояснительной записки</w:t>
      </w:r>
    </w:p>
    <w:p w14:paraId="2E54ECAE" w14:textId="77777777" w:rsidR="00B539EC" w:rsidRPr="00051797" w:rsidRDefault="00B539EC" w:rsidP="00EE6B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Пояснительная записка курсового проекта должна включать следующие структурные элементы:</w:t>
      </w:r>
    </w:p>
    <w:p w14:paraId="0B08A7EE" w14:textId="77777777" w:rsidR="00B539EC" w:rsidRPr="00051797" w:rsidRDefault="00B539EC" w:rsidP="00EE6B9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титульный лист;</w:t>
      </w:r>
    </w:p>
    <w:p w14:paraId="661F0B55" w14:textId="77777777" w:rsidR="00B539EC" w:rsidRPr="00051797" w:rsidRDefault="00B539EC" w:rsidP="00EE6B9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задание;</w:t>
      </w:r>
    </w:p>
    <w:p w14:paraId="5002ACB8" w14:textId="77777777" w:rsidR="00B539EC" w:rsidRPr="00051797" w:rsidRDefault="00B539EC" w:rsidP="00EE6B9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содержание;</w:t>
      </w:r>
    </w:p>
    <w:p w14:paraId="11A8FDD1" w14:textId="77777777" w:rsidR="00B539EC" w:rsidRPr="00051797" w:rsidRDefault="00B539EC" w:rsidP="00EE6B9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перечень условных обозначений, символов, терминов (при необходимости);</w:t>
      </w:r>
    </w:p>
    <w:p w14:paraId="1B1DEEC7" w14:textId="77777777" w:rsidR="00B539EC" w:rsidRPr="00051797" w:rsidRDefault="00B539EC" w:rsidP="003D7ACC">
      <w:pPr>
        <w:numPr>
          <w:ilvl w:val="0"/>
          <w:numId w:val="7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введение;</w:t>
      </w:r>
    </w:p>
    <w:p w14:paraId="665E1671" w14:textId="77777777" w:rsidR="00B539EC" w:rsidRPr="00051797" w:rsidRDefault="00B539EC" w:rsidP="003D7ACC">
      <w:pPr>
        <w:numPr>
          <w:ilvl w:val="0"/>
          <w:numId w:val="7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основная часть;</w:t>
      </w:r>
    </w:p>
    <w:p w14:paraId="428FD833" w14:textId="77777777" w:rsidR="00B539EC" w:rsidRPr="00051797" w:rsidRDefault="00B539EC" w:rsidP="003D7ACC">
      <w:pPr>
        <w:numPr>
          <w:ilvl w:val="0"/>
          <w:numId w:val="7"/>
        </w:numPr>
        <w:spacing w:before="100" w:beforeAutospacing="1" w:after="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список использованных источников;</w:t>
      </w:r>
    </w:p>
    <w:p w14:paraId="2365ECA1" w14:textId="77777777" w:rsidR="00064E38" w:rsidRPr="00051797" w:rsidRDefault="00B539EC" w:rsidP="00EE6B9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приложения (при необходимости).</w:t>
      </w:r>
    </w:p>
    <w:p w14:paraId="183396A3" w14:textId="77777777" w:rsidR="00064E38" w:rsidRPr="00051797" w:rsidRDefault="00064E38" w:rsidP="00EE6B9A">
      <w:pPr>
        <w:spacing w:before="180" w:after="18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1797">
        <w:rPr>
          <w:rFonts w:ascii="Times New Roman" w:hAnsi="Times New Roman" w:cs="Times New Roman"/>
          <w:i/>
          <w:sz w:val="28"/>
          <w:szCs w:val="28"/>
        </w:rPr>
        <w:t>2.</w:t>
      </w:r>
      <w:r w:rsidR="00A22908" w:rsidRPr="00051797">
        <w:rPr>
          <w:rFonts w:ascii="Times New Roman" w:hAnsi="Times New Roman" w:cs="Times New Roman"/>
          <w:i/>
          <w:sz w:val="28"/>
          <w:szCs w:val="28"/>
        </w:rPr>
        <w:t>5</w:t>
      </w:r>
      <w:r w:rsidRPr="00051797">
        <w:rPr>
          <w:rFonts w:ascii="Times New Roman" w:hAnsi="Times New Roman" w:cs="Times New Roman"/>
          <w:i/>
          <w:sz w:val="28"/>
          <w:szCs w:val="28"/>
        </w:rPr>
        <w:t>.2 Титульный лист</w:t>
      </w:r>
    </w:p>
    <w:p w14:paraId="0E269CE5" w14:textId="77777777" w:rsidR="003E69E8" w:rsidRPr="00051797" w:rsidRDefault="00064E38" w:rsidP="00EE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hAnsi="Times New Roman" w:cs="Times New Roman"/>
          <w:sz w:val="28"/>
          <w:szCs w:val="28"/>
        </w:rPr>
        <w:t xml:space="preserve">Титульный лист содержит сведения согласно приложению </w:t>
      </w:r>
      <w:r w:rsidR="003E69E8" w:rsidRPr="00051797">
        <w:rPr>
          <w:rFonts w:ascii="Times New Roman" w:hAnsi="Times New Roman" w:cs="Times New Roman"/>
          <w:sz w:val="28"/>
          <w:szCs w:val="28"/>
        </w:rPr>
        <w:t>2</w:t>
      </w:r>
      <w:r w:rsidRPr="00051797">
        <w:rPr>
          <w:rFonts w:ascii="Times New Roman" w:hAnsi="Times New Roman" w:cs="Times New Roman"/>
          <w:sz w:val="28"/>
          <w:szCs w:val="28"/>
        </w:rPr>
        <w:t xml:space="preserve"> и оформляется на бланке формата А</w:t>
      </w:r>
      <w:proofErr w:type="gramStart"/>
      <w:r w:rsidRPr="0005179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51797">
        <w:rPr>
          <w:rFonts w:ascii="Times New Roman" w:hAnsi="Times New Roman" w:cs="Times New Roman"/>
          <w:sz w:val="28"/>
          <w:szCs w:val="28"/>
        </w:rPr>
        <w:t>.</w:t>
      </w:r>
    </w:p>
    <w:p w14:paraId="7A5DC113" w14:textId="77777777" w:rsidR="003E69E8" w:rsidRPr="00051797" w:rsidRDefault="00064E38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hAnsi="Times New Roman" w:cs="Times New Roman"/>
          <w:sz w:val="28"/>
          <w:szCs w:val="28"/>
        </w:rPr>
        <w:t>Перенос слов на титульном листе не допускается. Точка в конце заголовка не ставится.</w:t>
      </w:r>
    </w:p>
    <w:p w14:paraId="79C4E578" w14:textId="77777777" w:rsidR="003E69E8" w:rsidRPr="00051797" w:rsidRDefault="003E69E8" w:rsidP="00EE6B9A">
      <w:pPr>
        <w:spacing w:before="180" w:after="18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797">
        <w:rPr>
          <w:rFonts w:ascii="Times New Roman" w:hAnsi="Times New Roman" w:cs="Times New Roman"/>
          <w:i/>
          <w:sz w:val="28"/>
          <w:szCs w:val="28"/>
        </w:rPr>
        <w:t>2.</w:t>
      </w:r>
      <w:r w:rsidR="00A22908" w:rsidRPr="00051797">
        <w:rPr>
          <w:rFonts w:ascii="Times New Roman" w:hAnsi="Times New Roman" w:cs="Times New Roman"/>
          <w:i/>
          <w:sz w:val="28"/>
          <w:szCs w:val="28"/>
        </w:rPr>
        <w:t>5</w:t>
      </w:r>
      <w:r w:rsidRPr="00051797">
        <w:rPr>
          <w:rFonts w:ascii="Times New Roman" w:hAnsi="Times New Roman" w:cs="Times New Roman"/>
          <w:i/>
          <w:sz w:val="28"/>
          <w:szCs w:val="28"/>
        </w:rPr>
        <w:t>.3 Задание</w:t>
      </w:r>
    </w:p>
    <w:p w14:paraId="11A41845" w14:textId="77777777" w:rsidR="003E69E8" w:rsidRPr="00051797" w:rsidRDefault="003E69E8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Задание на курсовой проект содержит сведения согласно п. 1 настоящих рекомендаций и ПРИЛОЖЕНИЯ 1 и оформляется на бумаге формата А</w:t>
      </w:r>
      <w:proofErr w:type="gramStart"/>
      <w:r w:rsidRPr="00051797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05179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43C34A" w14:textId="77777777" w:rsidR="003E69E8" w:rsidRPr="00051797" w:rsidRDefault="003E69E8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Задание помещается после титульного листа и включается в общую нумерацию листов пояснительной записки.</w:t>
      </w:r>
    </w:p>
    <w:p w14:paraId="45A7DEE0" w14:textId="77777777" w:rsidR="00EE6B9A" w:rsidRDefault="00EE6B9A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14:paraId="541E0DEB" w14:textId="77777777" w:rsidR="003E69E8" w:rsidRPr="00051797" w:rsidRDefault="003E69E8" w:rsidP="00EE6B9A">
      <w:pPr>
        <w:spacing w:before="180" w:after="18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51797">
        <w:rPr>
          <w:rFonts w:ascii="Times New Roman" w:eastAsia="Calibri" w:hAnsi="Times New Roman" w:cs="Times New Roman"/>
          <w:i/>
          <w:sz w:val="28"/>
          <w:szCs w:val="28"/>
        </w:rPr>
        <w:lastRenderedPageBreak/>
        <w:t>2.</w:t>
      </w:r>
      <w:r w:rsidR="00A22908" w:rsidRPr="00051797">
        <w:rPr>
          <w:rFonts w:ascii="Times New Roman" w:eastAsia="Calibri" w:hAnsi="Times New Roman" w:cs="Times New Roman"/>
          <w:i/>
          <w:sz w:val="28"/>
          <w:szCs w:val="28"/>
        </w:rPr>
        <w:t>5</w:t>
      </w:r>
      <w:r w:rsidRPr="00051797">
        <w:rPr>
          <w:rFonts w:ascii="Times New Roman" w:eastAsia="Calibri" w:hAnsi="Times New Roman" w:cs="Times New Roman"/>
          <w:i/>
          <w:sz w:val="28"/>
          <w:szCs w:val="28"/>
        </w:rPr>
        <w:t>.4 Содержание</w:t>
      </w:r>
    </w:p>
    <w:p w14:paraId="2008C258" w14:textId="77777777" w:rsidR="003E69E8" w:rsidRPr="00051797" w:rsidRDefault="003E69E8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Содержание состоит из последовательно перечисленных наименований разделов, подразделов и приложений с указанием номера страницы, на которой они помещены.</w:t>
      </w:r>
    </w:p>
    <w:p w14:paraId="0B1478DF" w14:textId="77777777" w:rsidR="008A3B2C" w:rsidRPr="00051797" w:rsidRDefault="003E69E8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Слово «</w:t>
      </w:r>
      <w:r w:rsidR="00A739B7" w:rsidRPr="00051797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Pr="00051797">
        <w:rPr>
          <w:rFonts w:ascii="Times New Roman" w:eastAsia="Calibri" w:hAnsi="Times New Roman" w:cs="Times New Roman"/>
          <w:sz w:val="28"/>
          <w:szCs w:val="28"/>
        </w:rPr>
        <w:t>»</w:t>
      </w:r>
      <w:r w:rsidR="00A739B7">
        <w:rPr>
          <w:rFonts w:ascii="Times New Roman" w:eastAsia="Calibri" w:hAnsi="Times New Roman" w:cs="Times New Roman"/>
          <w:sz w:val="28"/>
          <w:szCs w:val="28"/>
        </w:rPr>
        <w:t xml:space="preserve">, согласно </w:t>
      </w:r>
      <w:r w:rsidR="00A739B7" w:rsidRPr="00A739B7">
        <w:rPr>
          <w:rFonts w:ascii="Times New Roman" w:eastAsia="Calibri" w:hAnsi="Times New Roman" w:cs="Times New Roman"/>
          <w:sz w:val="28"/>
          <w:szCs w:val="28"/>
        </w:rPr>
        <w:t>ГОСТ 7.32-2017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записывается в ви</w:t>
      </w:r>
      <w:r w:rsidR="00A739B7">
        <w:rPr>
          <w:rFonts w:ascii="Times New Roman" w:eastAsia="Calibri" w:hAnsi="Times New Roman" w:cs="Times New Roman"/>
          <w:sz w:val="28"/>
          <w:szCs w:val="28"/>
        </w:rPr>
        <w:t>де заголовка симметрично тексту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прописн</w:t>
      </w:r>
      <w:r w:rsidR="00A739B7">
        <w:rPr>
          <w:rFonts w:ascii="Times New Roman" w:eastAsia="Calibri" w:hAnsi="Times New Roman" w:cs="Times New Roman"/>
          <w:sz w:val="28"/>
          <w:szCs w:val="28"/>
        </w:rPr>
        <w:t>ыми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букв</w:t>
      </w:r>
      <w:r w:rsidR="00A739B7">
        <w:rPr>
          <w:rFonts w:ascii="Times New Roman" w:eastAsia="Calibri" w:hAnsi="Times New Roman" w:cs="Times New Roman"/>
          <w:sz w:val="28"/>
          <w:szCs w:val="28"/>
        </w:rPr>
        <w:t>ами</w:t>
      </w:r>
      <w:r w:rsidRPr="00051797">
        <w:rPr>
          <w:rFonts w:ascii="Times New Roman" w:eastAsia="Calibri" w:hAnsi="Times New Roman" w:cs="Times New Roman"/>
          <w:sz w:val="28"/>
          <w:szCs w:val="28"/>
        </w:rPr>
        <w:t>. Наименования, включенные в содержание, записывают строчными буквами, первая буква – прописная (с абзаца).</w:t>
      </w:r>
    </w:p>
    <w:p w14:paraId="2B6DC0C1" w14:textId="77777777" w:rsidR="008A3B2C" w:rsidRPr="00051797" w:rsidRDefault="003E69E8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Содержание включают в общую нумерацию листов пояснительной записки и размещают после задания.</w:t>
      </w:r>
    </w:p>
    <w:p w14:paraId="2C88795E" w14:textId="77777777" w:rsidR="008A3B2C" w:rsidRPr="00051797" w:rsidRDefault="008A3B2C" w:rsidP="00EE6B9A">
      <w:pPr>
        <w:spacing w:before="180" w:after="18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51797">
        <w:rPr>
          <w:rFonts w:ascii="Times New Roman" w:eastAsia="Calibri" w:hAnsi="Times New Roman" w:cs="Times New Roman"/>
          <w:i/>
          <w:sz w:val="28"/>
          <w:szCs w:val="28"/>
        </w:rPr>
        <w:t>2.</w:t>
      </w:r>
      <w:r w:rsidR="00A22908" w:rsidRPr="00051797">
        <w:rPr>
          <w:rFonts w:ascii="Times New Roman" w:eastAsia="Calibri" w:hAnsi="Times New Roman" w:cs="Times New Roman"/>
          <w:i/>
          <w:sz w:val="28"/>
          <w:szCs w:val="28"/>
        </w:rPr>
        <w:t>5</w:t>
      </w:r>
      <w:r w:rsidRPr="00051797">
        <w:rPr>
          <w:rFonts w:ascii="Times New Roman" w:eastAsia="Calibri" w:hAnsi="Times New Roman" w:cs="Times New Roman"/>
          <w:i/>
          <w:sz w:val="28"/>
          <w:szCs w:val="28"/>
        </w:rPr>
        <w:t>.5 Введение</w:t>
      </w:r>
    </w:p>
    <w:p w14:paraId="0AA4C90B" w14:textId="77777777" w:rsidR="008A3B2C" w:rsidRPr="00051797" w:rsidRDefault="008A3B2C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Введение должно содержать информацию:</w:t>
      </w:r>
    </w:p>
    <w:p w14:paraId="6EC15FD1" w14:textId="77777777" w:rsidR="008A3B2C" w:rsidRPr="00051797" w:rsidRDefault="008A3B2C" w:rsidP="003D7ACC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о сущности и значимости объекта (процесса), к которому относится тема проекта;</w:t>
      </w:r>
    </w:p>
    <w:p w14:paraId="0B85D74E" w14:textId="77777777" w:rsidR="008A3B2C" w:rsidRPr="00051797" w:rsidRDefault="008A3B2C" w:rsidP="003D7ACC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о целях разработки темы проекта.</w:t>
      </w:r>
    </w:p>
    <w:p w14:paraId="28A180E9" w14:textId="77777777" w:rsidR="00CE4C92" w:rsidRPr="00051797" w:rsidRDefault="008A3B2C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Введение должно занимать не более одной страницы, соответствующей машинописному тексту.</w:t>
      </w:r>
    </w:p>
    <w:p w14:paraId="56DB3F9D" w14:textId="77777777" w:rsidR="008A3B2C" w:rsidRPr="00051797" w:rsidRDefault="008A3B2C" w:rsidP="00EE6B9A">
      <w:pPr>
        <w:spacing w:before="180" w:after="18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51797">
        <w:rPr>
          <w:rFonts w:ascii="Times New Roman" w:eastAsia="Calibri" w:hAnsi="Times New Roman" w:cs="Times New Roman"/>
          <w:i/>
          <w:sz w:val="28"/>
          <w:szCs w:val="28"/>
        </w:rPr>
        <w:t>2.</w:t>
      </w:r>
      <w:r w:rsidR="00A22908" w:rsidRPr="00051797">
        <w:rPr>
          <w:rFonts w:ascii="Times New Roman" w:eastAsia="Calibri" w:hAnsi="Times New Roman" w:cs="Times New Roman"/>
          <w:i/>
          <w:sz w:val="28"/>
          <w:szCs w:val="28"/>
        </w:rPr>
        <w:t>5</w:t>
      </w:r>
      <w:r w:rsidRPr="00051797">
        <w:rPr>
          <w:rFonts w:ascii="Times New Roman" w:eastAsia="Calibri" w:hAnsi="Times New Roman" w:cs="Times New Roman"/>
          <w:i/>
          <w:sz w:val="28"/>
          <w:szCs w:val="28"/>
        </w:rPr>
        <w:t>.6 Основная часть</w:t>
      </w:r>
    </w:p>
    <w:p w14:paraId="34244320" w14:textId="77777777" w:rsidR="008A3B2C" w:rsidRPr="00051797" w:rsidRDefault="008A3B2C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Основная часть пояснительной записки должна быть разработана в соответствии с заданием и методическими рекомендациями кафедры.</w:t>
      </w:r>
    </w:p>
    <w:p w14:paraId="6E2FFB56" w14:textId="77777777" w:rsidR="008A3B2C" w:rsidRPr="00051797" w:rsidRDefault="008A3B2C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Основная часть должна составлять не менее 80 % объема пояснительной записки.</w:t>
      </w:r>
    </w:p>
    <w:p w14:paraId="41CA14D8" w14:textId="77777777" w:rsidR="00D43B36" w:rsidRPr="00051797" w:rsidRDefault="00D43B36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Содержание и объем совместно разрабатывают студент и научный руководитель, исходя из требований ГОСТ 7.32-2017 «Система стандартов по информации, библиотечному и издательскому делу. Отчет о научно-исследовательской работе. Структура и правила оформления».</w:t>
      </w:r>
      <w:r w:rsidRPr="00051797">
        <w:rPr>
          <w:rFonts w:ascii="Times New Roman" w:eastAsia="Calibri" w:hAnsi="Times New Roman" w:cs="Times New Roman"/>
          <w:sz w:val="28"/>
          <w:szCs w:val="28"/>
        </w:rPr>
        <w:cr/>
        <w:t xml:space="preserve">Основная часть ВКР содержит: </w:t>
      </w:r>
    </w:p>
    <w:p w14:paraId="008E6D07" w14:textId="77777777" w:rsidR="00D43B36" w:rsidRPr="00051797" w:rsidRDefault="00D43B36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• выбор направления исследований, включающий обоснование направления исследования, обзор существующих исследований по выбранной теме, оценку современного состояния и актуальность исследования, возможные пути решения поставленной задачи, методы решения задач и их сравнительную оценку, описание выбранной общей методики проведения исследования; </w:t>
      </w:r>
    </w:p>
    <w:p w14:paraId="72F94EC0" w14:textId="77777777" w:rsidR="00D43B36" w:rsidRPr="00051797" w:rsidRDefault="00D43B36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• процесс теоретических и (или) экспериментальных исследований, включая определение характера и содержания теоретических исследований, методы исследований, методы расчета, обоснование необходимости проведения экспериментальных работ, принципы действия разработанных объектов, их характеристики; </w:t>
      </w:r>
    </w:p>
    <w:p w14:paraId="614F1835" w14:textId="77777777" w:rsidR="00D43B36" w:rsidRPr="00051797" w:rsidRDefault="00D43B36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• обобщение и оценку результатов исследований, включающих оценку полноты решения поставленной задачи и предложения по дальнейшим направлениям работ, оценку достоверности полученных результатов и технико-экономической эффективности их внедрения и их сравнение с аналогичными результатами отечественных и зарубежных работ, обоснование необходимости проведения дополнительных исследований, отрицательные результаты, приводящие к необходимости прекращения дальнейших исследований.</w:t>
      </w:r>
    </w:p>
    <w:p w14:paraId="32608365" w14:textId="77777777" w:rsidR="00D43B36" w:rsidRPr="00051797" w:rsidRDefault="00D43B36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Основная часть структурируется на разделы (как правило, три), подразделы и пункты. Название каждого раздела, подраздела и т.д. должно точно отражать ее содержание.</w:t>
      </w:r>
    </w:p>
    <w:p w14:paraId="3B9D80E0" w14:textId="77777777" w:rsidR="00D877A3" w:rsidRPr="00051797" w:rsidRDefault="00D43B36" w:rsidP="00EE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В первом разделе должны быть отражены теоретические исследования по данной теме, связанные с объектом и предметом исследования. </w:t>
      </w:r>
      <w:proofErr w:type="gramStart"/>
      <w:r w:rsidRPr="00051797">
        <w:rPr>
          <w:rFonts w:ascii="Times New Roman" w:eastAsia="Calibri" w:hAnsi="Times New Roman" w:cs="Times New Roman"/>
          <w:sz w:val="28"/>
          <w:szCs w:val="28"/>
        </w:rPr>
        <w:t>Обзор литературы должен кратко отражать сведения по изучаемому вопросу, которые были опубликованы главным образом за последние 10-15 лет.</w:t>
      </w:r>
      <w:proofErr w:type="gramEnd"/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Для обзора литературы достаточно использовать 30 – 40 источников информации. Следует использовать только материал, который имеет отношение к теме, и избегать повторения данных. Противоречивые сведения необходимо </w:t>
      </w:r>
      <w:r w:rsidRPr="00051797">
        <w:rPr>
          <w:rFonts w:ascii="Times New Roman" w:eastAsia="Calibri" w:hAnsi="Times New Roman" w:cs="Times New Roman"/>
          <w:sz w:val="28"/>
          <w:szCs w:val="28"/>
        </w:rPr>
        <w:lastRenderedPageBreak/>
        <w:t>проанализировать и критически оценить. В обзоре литературы обязательно делают ссылки на источники, из которых была заимствована информация.</w:t>
      </w:r>
    </w:p>
    <w:p w14:paraId="2465DA48" w14:textId="77777777" w:rsidR="008A3B2C" w:rsidRPr="00051797" w:rsidRDefault="008A3B2C" w:rsidP="00EE6B9A">
      <w:pPr>
        <w:spacing w:before="180" w:after="18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51797">
        <w:rPr>
          <w:rFonts w:ascii="Times New Roman" w:eastAsia="Calibri" w:hAnsi="Times New Roman" w:cs="Times New Roman"/>
          <w:i/>
          <w:sz w:val="28"/>
          <w:szCs w:val="28"/>
        </w:rPr>
        <w:t>2.</w:t>
      </w:r>
      <w:r w:rsidR="00A22908" w:rsidRPr="00051797">
        <w:rPr>
          <w:rFonts w:ascii="Times New Roman" w:eastAsia="Calibri" w:hAnsi="Times New Roman" w:cs="Times New Roman"/>
          <w:i/>
          <w:sz w:val="28"/>
          <w:szCs w:val="28"/>
        </w:rPr>
        <w:t>5</w:t>
      </w:r>
      <w:r w:rsidRPr="00051797">
        <w:rPr>
          <w:rFonts w:ascii="Times New Roman" w:eastAsia="Calibri" w:hAnsi="Times New Roman" w:cs="Times New Roman"/>
          <w:i/>
          <w:sz w:val="28"/>
          <w:szCs w:val="28"/>
        </w:rPr>
        <w:t>.7 Список использованных источников</w:t>
      </w:r>
    </w:p>
    <w:p w14:paraId="7273CBE1" w14:textId="77777777" w:rsidR="00A22908" w:rsidRPr="00051797" w:rsidRDefault="00A22908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Сведения об источниках приводят в соответствии с требованиями </w:t>
      </w:r>
    </w:p>
    <w:p w14:paraId="5F615AC4" w14:textId="77777777" w:rsidR="00A22908" w:rsidRPr="00051797" w:rsidRDefault="00A22908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- ГОСТ </w:t>
      </w:r>
      <w:proofErr w:type="gramStart"/>
      <w:r w:rsidRPr="00051797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7.0.100-2018. «Библиографическая запись. Библиографическое описание. Общие требования и правила составления»;</w:t>
      </w:r>
    </w:p>
    <w:p w14:paraId="34E3FDED" w14:textId="77777777" w:rsidR="00A22908" w:rsidRPr="00051797" w:rsidRDefault="00A22908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- ГОСТ </w:t>
      </w:r>
      <w:proofErr w:type="gramStart"/>
      <w:r w:rsidRPr="00051797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7.0.108-2022. «Библиографические ссылки на электронные документы, размещенные в информационных телекоммуникационных сетях. Общие требования к составлению и оформлению»;</w:t>
      </w:r>
    </w:p>
    <w:p w14:paraId="29913614" w14:textId="77777777" w:rsidR="008A3B2C" w:rsidRPr="00051797" w:rsidRDefault="00EE6B9A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ГОСТ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7.0.5</w:t>
      </w:r>
      <w:r w:rsidR="00A22908" w:rsidRPr="00051797">
        <w:rPr>
          <w:rFonts w:ascii="Times New Roman" w:eastAsia="Calibri" w:hAnsi="Times New Roman" w:cs="Times New Roman"/>
          <w:sz w:val="28"/>
          <w:szCs w:val="28"/>
        </w:rPr>
        <w:t>-2008 «Система стандартов по информации, библиотечному и издательскому делу. Библиографическая ссылка. Общие требования и правила составления».</w:t>
      </w:r>
    </w:p>
    <w:p w14:paraId="42D473F5" w14:textId="77777777" w:rsidR="008A3B2C" w:rsidRPr="00051797" w:rsidRDefault="008A3B2C" w:rsidP="00EE6B9A">
      <w:pPr>
        <w:spacing w:before="180" w:after="1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hAnsi="Times New Roman" w:cs="Times New Roman"/>
          <w:i/>
          <w:sz w:val="28"/>
          <w:szCs w:val="28"/>
        </w:rPr>
        <w:t>2.</w:t>
      </w:r>
      <w:r w:rsidR="00A22908" w:rsidRPr="00051797">
        <w:rPr>
          <w:rFonts w:ascii="Times New Roman" w:hAnsi="Times New Roman" w:cs="Times New Roman"/>
          <w:i/>
          <w:sz w:val="28"/>
          <w:szCs w:val="28"/>
        </w:rPr>
        <w:t>5</w:t>
      </w:r>
      <w:r w:rsidRPr="00051797">
        <w:rPr>
          <w:rFonts w:ascii="Times New Roman" w:hAnsi="Times New Roman" w:cs="Times New Roman"/>
          <w:i/>
          <w:sz w:val="28"/>
          <w:szCs w:val="28"/>
        </w:rPr>
        <w:t>.8 Приложение</w:t>
      </w:r>
    </w:p>
    <w:p w14:paraId="6B715DE9" w14:textId="77777777" w:rsidR="008A3B2C" w:rsidRPr="00051797" w:rsidRDefault="008A3B2C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Приложения должны содержать материалы вспомогательного характера (спецификации, алгоритмы, программы ЭВМ, большие таблицы и т.д.).</w:t>
      </w:r>
    </w:p>
    <w:p w14:paraId="772CA0AA" w14:textId="77777777" w:rsidR="008A3B2C" w:rsidRPr="00051797" w:rsidRDefault="008A3B2C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Приложения включают в общую нумерацию листов пояснительной записки и размещают после списка использованных источников в порядке появления ссылок в тексте записки.</w:t>
      </w:r>
    </w:p>
    <w:p w14:paraId="061C7EB1" w14:textId="77777777" w:rsidR="008A3B2C" w:rsidRPr="00051797" w:rsidRDefault="008A3B2C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Приложения могут быть обязательными или информационными.</w:t>
      </w:r>
    </w:p>
    <w:p w14:paraId="0E34F331" w14:textId="77777777" w:rsidR="008A3B2C" w:rsidRPr="00051797" w:rsidRDefault="008A3B2C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Информационные приложения могут быть – рекомендуемого или справочного характера.</w:t>
      </w:r>
    </w:p>
    <w:p w14:paraId="20625CB2" w14:textId="77777777" w:rsidR="008A3B2C" w:rsidRPr="00051797" w:rsidRDefault="008A3B2C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Каждое приложение следует начинать с новой страницы с указанием наверху посередине страницы слова «Приложение» и его обозначения, а под ним в скобках для обязательного приложения пишут слово «обязательное», а для информационного – «рекомендуемое» или «справочное».</w:t>
      </w:r>
    </w:p>
    <w:p w14:paraId="788ACD7C" w14:textId="77777777" w:rsidR="008A3B2C" w:rsidRPr="00051797" w:rsidRDefault="008A3B2C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Приложение должно иметь заголовок, который записывают симметрично относительно текста с прописной буквы отдельной строкой.</w:t>
      </w:r>
    </w:p>
    <w:p w14:paraId="7FFA106B" w14:textId="77777777" w:rsidR="008A3B2C" w:rsidRPr="00051797" w:rsidRDefault="008A3B2C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обозначают заглавными буквами русского алфавита, начиная с А, за исключением букв Ё, </w:t>
      </w:r>
      <w:proofErr w:type="gramStart"/>
      <w:r w:rsidRPr="00051797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051797">
        <w:rPr>
          <w:rFonts w:ascii="Times New Roman" w:eastAsia="Calibri" w:hAnsi="Times New Roman" w:cs="Times New Roman"/>
          <w:sz w:val="28"/>
          <w:szCs w:val="28"/>
        </w:rPr>
        <w:t>, Й, О, Ч, Ь, Ы, Ъ. После слова «Приложение» следует буква, обозначающая его последовательность.</w:t>
      </w:r>
    </w:p>
    <w:p w14:paraId="3754DB2C" w14:textId="77777777" w:rsidR="00EB4A55" w:rsidRPr="00051797" w:rsidRDefault="008A3B2C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Если в тексте одно приложение, оно обозначается «Приложение</w:t>
      </w:r>
      <w:proofErr w:type="gramStart"/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051797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D68FC07" w14:textId="77777777" w:rsidR="008A3B2C" w:rsidRPr="00051797" w:rsidRDefault="008A3B2C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Приложения, как правило, выполняют на листах формата А</w:t>
      </w:r>
      <w:proofErr w:type="gramStart"/>
      <w:r w:rsidRPr="00051797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051797">
        <w:rPr>
          <w:rFonts w:ascii="Times New Roman" w:eastAsia="Calibri" w:hAnsi="Times New Roman" w:cs="Times New Roman"/>
          <w:sz w:val="28"/>
          <w:szCs w:val="28"/>
        </w:rPr>
        <w:t>. Допускается применять форматы А3 по ГОСТ 2.301.</w:t>
      </w:r>
    </w:p>
    <w:p w14:paraId="4F99789A" w14:textId="77777777" w:rsidR="00EB4A55" w:rsidRPr="00051797" w:rsidRDefault="00EB4A55" w:rsidP="00EE6B9A">
      <w:pPr>
        <w:spacing w:before="320" w:after="32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797">
        <w:rPr>
          <w:rFonts w:ascii="Times New Roman" w:hAnsi="Times New Roman" w:cs="Times New Roman"/>
          <w:b/>
          <w:sz w:val="28"/>
          <w:szCs w:val="28"/>
        </w:rPr>
        <w:t>2.</w:t>
      </w:r>
      <w:r w:rsidR="00A22908" w:rsidRPr="00051797">
        <w:rPr>
          <w:rFonts w:ascii="Times New Roman" w:hAnsi="Times New Roman" w:cs="Times New Roman"/>
          <w:b/>
          <w:sz w:val="28"/>
          <w:szCs w:val="28"/>
        </w:rPr>
        <w:t>6</w:t>
      </w:r>
      <w:r w:rsidRPr="000517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1797">
        <w:rPr>
          <w:rFonts w:ascii="Times New Roman" w:hAnsi="Times New Roman" w:cs="Times New Roman"/>
          <w:b/>
          <w:sz w:val="28"/>
          <w:szCs w:val="28"/>
        </w:rPr>
        <w:t>Оформление текста пояснительной записки</w:t>
      </w:r>
    </w:p>
    <w:p w14:paraId="4DB4808A" w14:textId="77777777" w:rsidR="00EB4A55" w:rsidRPr="00051797" w:rsidRDefault="00EB4A55" w:rsidP="00EE6B9A">
      <w:pPr>
        <w:spacing w:before="180" w:after="18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797">
        <w:rPr>
          <w:rFonts w:ascii="Times New Roman" w:hAnsi="Times New Roman" w:cs="Times New Roman"/>
          <w:i/>
          <w:sz w:val="28"/>
          <w:szCs w:val="28"/>
        </w:rPr>
        <w:t>2.</w:t>
      </w:r>
      <w:r w:rsidR="00A22908" w:rsidRPr="00051797">
        <w:rPr>
          <w:rFonts w:ascii="Times New Roman" w:hAnsi="Times New Roman" w:cs="Times New Roman"/>
          <w:i/>
          <w:sz w:val="28"/>
          <w:szCs w:val="28"/>
        </w:rPr>
        <w:t>6</w:t>
      </w:r>
      <w:r w:rsidRPr="00051797">
        <w:rPr>
          <w:rFonts w:ascii="Times New Roman" w:hAnsi="Times New Roman" w:cs="Times New Roman"/>
          <w:i/>
          <w:sz w:val="28"/>
          <w:szCs w:val="28"/>
        </w:rPr>
        <w:t>.1</w:t>
      </w:r>
      <w:r w:rsidR="00D877A3" w:rsidRPr="000517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1797">
        <w:rPr>
          <w:rFonts w:ascii="Times New Roman" w:hAnsi="Times New Roman" w:cs="Times New Roman"/>
          <w:i/>
          <w:sz w:val="28"/>
          <w:szCs w:val="28"/>
        </w:rPr>
        <w:t>Общие требования</w:t>
      </w:r>
    </w:p>
    <w:p w14:paraId="20B40ABF" w14:textId="77777777" w:rsidR="00EB4A55" w:rsidRPr="00051797" w:rsidRDefault="00EB4A55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Все листы пояснительной записки должны быть сброшюрованы в папки формата А4 или потребительского формата близкого к формату А4 (210х297 мм), на папках должны быть этикетки (60х100) с указанием аббревиатуры университета, вида документа (пояснительная записка к курсовому проекту), кодов учебной группы и специальности, автор</w:t>
      </w:r>
      <w:proofErr w:type="gramStart"/>
      <w:r w:rsidRPr="00051797">
        <w:rPr>
          <w:rFonts w:ascii="Times New Roman" w:eastAsia="Calibri" w:hAnsi="Times New Roman" w:cs="Times New Roman"/>
          <w:sz w:val="28"/>
          <w:szCs w:val="28"/>
        </w:rPr>
        <w:t>а(</w:t>
      </w:r>
      <w:proofErr w:type="spellStart"/>
      <w:proofErr w:type="gramEnd"/>
      <w:r w:rsidRPr="00051797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) проекта и года окончания выполнения. </w:t>
      </w:r>
    </w:p>
    <w:p w14:paraId="360D0858" w14:textId="77777777" w:rsidR="00EB4A55" w:rsidRPr="00051797" w:rsidRDefault="00EB4A55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Текст пояснительной записки должен быть выполнен аккуратно литературным и технически грамотным языком на одной стороне листа: </w:t>
      </w:r>
    </w:p>
    <w:p w14:paraId="2D05F255" w14:textId="77777777" w:rsidR="00EB4A55" w:rsidRPr="00051797" w:rsidRDefault="00EB4A55" w:rsidP="003D7ACC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пояснительной записки оформляется шрифтом —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размер шрифта — 14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междустрочный интервал — полуторный; выравнивание по ширине; абзацный отступ 0,5 см; поля: верхнее — 2,0 см, нижнее — 2,0 см, левое </w:t>
      </w:r>
      <w:r w:rsidR="00CD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3,0 см,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правое поля — </w:t>
      </w:r>
      <w:r w:rsidR="00CD4A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,5 см.</w:t>
      </w:r>
      <w:proofErr w:type="gramEnd"/>
    </w:p>
    <w:p w14:paraId="582E82F7" w14:textId="77777777" w:rsidR="0025379F" w:rsidRPr="00051797" w:rsidRDefault="00EB4A55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Опечатки, описки и графические неточности, обнаруженные в процессе выполнения записки, допускается исправлять подчисткой или закрашиванием белой краской.</w:t>
      </w:r>
    </w:p>
    <w:p w14:paraId="0B6320A4" w14:textId="77777777" w:rsidR="0025379F" w:rsidRPr="00051797" w:rsidRDefault="00EB4A55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Общий объем пояснительной записки должен соответствовать 20</w:t>
      </w:r>
      <w:r w:rsidR="0025379F" w:rsidRPr="00051797">
        <w:rPr>
          <w:rFonts w:ascii="Times New Roman" w:eastAsia="Calibri" w:hAnsi="Times New Roman" w:cs="Times New Roman"/>
          <w:sz w:val="28"/>
          <w:szCs w:val="28"/>
        </w:rPr>
        <w:t>%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страницам машинописного текста.</w:t>
      </w:r>
    </w:p>
    <w:p w14:paraId="74E7DE0F" w14:textId="77777777" w:rsidR="0025379F" w:rsidRPr="00051797" w:rsidRDefault="00EB4A55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Текст пояснительной записки оформляют на листах, имеющих рамку и основную надпись в соответствии с </w:t>
      </w:r>
      <w:r w:rsidR="00D610B5" w:rsidRPr="00D610B5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="00D610B5" w:rsidRPr="00D610B5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D610B5" w:rsidRPr="00D610B5">
        <w:rPr>
          <w:rFonts w:ascii="Times New Roman" w:eastAsia="Calibri" w:hAnsi="Times New Roman" w:cs="Times New Roman"/>
          <w:sz w:val="28"/>
          <w:szCs w:val="28"/>
        </w:rPr>
        <w:t xml:space="preserve"> 2.104-2023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D610B5" w:rsidRPr="00D610B5">
        <w:rPr>
          <w:rFonts w:ascii="Times New Roman" w:eastAsia="Calibri" w:hAnsi="Times New Roman" w:cs="Times New Roman"/>
          <w:sz w:val="28"/>
          <w:szCs w:val="28"/>
        </w:rPr>
        <w:t>ГОСТ Р 2.105-2019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D610B5" w:rsidRPr="00D610B5">
        <w:rPr>
          <w:rFonts w:ascii="Times New Roman" w:eastAsia="Calibri" w:hAnsi="Times New Roman" w:cs="Times New Roman"/>
          <w:sz w:val="28"/>
          <w:szCs w:val="28"/>
        </w:rPr>
        <w:t>ГОСТ Р 2.106-2019; ГОСТ Р 21.101-2020</w:t>
      </w:r>
      <w:r w:rsidRPr="0005179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3EE546" w14:textId="77777777" w:rsidR="0025379F" w:rsidRPr="00051797" w:rsidRDefault="00EB4A55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первой странице первого раздела основной части пояснительной записки выполняется основная надпись формы 2 по </w:t>
      </w:r>
      <w:r w:rsidR="00D610B5" w:rsidRPr="00D610B5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="00D610B5" w:rsidRPr="00D610B5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D610B5" w:rsidRPr="00D610B5">
        <w:rPr>
          <w:rFonts w:ascii="Times New Roman" w:eastAsia="Calibri" w:hAnsi="Times New Roman" w:cs="Times New Roman"/>
          <w:sz w:val="28"/>
          <w:szCs w:val="28"/>
        </w:rPr>
        <w:t xml:space="preserve"> 2.104-2023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(для конструкторских документов).</w:t>
      </w:r>
    </w:p>
    <w:p w14:paraId="4DEEAA23" w14:textId="77777777" w:rsidR="0025379F" w:rsidRPr="00051797" w:rsidRDefault="00EB4A55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На последующих листах пояснительной записки основные надписи выполняются формы 2а (для конструкторских документов) указанных стандартов.</w:t>
      </w:r>
    </w:p>
    <w:p w14:paraId="5801D65B" w14:textId="77777777" w:rsidR="00EB4A55" w:rsidRPr="00051797" w:rsidRDefault="00EB4A55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Нумерация листов пояснительной записки должна быть сквозной в пределах всей записки. Первой страницей является титульный лист, на котором номер страницы не проставляется. Номера страниц проставляются в основной надписи в графах «Лист», «Листов». В графе основной надписи «Листов» указывается количество листов в пояснительной записке.</w:t>
      </w:r>
      <w:r w:rsidRPr="00051797">
        <w:rPr>
          <w:rFonts w:ascii="Times New Roman" w:eastAsia="Calibri" w:hAnsi="Times New Roman" w:cs="Times New Roman"/>
          <w:sz w:val="28"/>
          <w:szCs w:val="28"/>
        </w:rPr>
        <w:br/>
        <w:t xml:space="preserve">На листах без рамки и основной надписи номер страницы, в соответствии с </w:t>
      </w:r>
      <w:r w:rsidR="00D610B5" w:rsidRPr="00D610B5">
        <w:rPr>
          <w:rFonts w:ascii="Times New Roman" w:eastAsia="Calibri" w:hAnsi="Times New Roman" w:cs="Times New Roman"/>
          <w:sz w:val="28"/>
          <w:szCs w:val="28"/>
        </w:rPr>
        <w:t>ГОСТ 7.32-2017</w:t>
      </w:r>
      <w:r w:rsidRPr="00051797">
        <w:rPr>
          <w:rFonts w:ascii="Times New Roman" w:eastAsia="Calibri" w:hAnsi="Times New Roman" w:cs="Times New Roman"/>
          <w:sz w:val="28"/>
          <w:szCs w:val="28"/>
        </w:rPr>
        <w:t>, проставляется в центре нижней части листа без точки.</w:t>
      </w:r>
    </w:p>
    <w:p w14:paraId="59895280" w14:textId="77777777" w:rsidR="007425FC" w:rsidRPr="00051797" w:rsidRDefault="007425FC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объекты приводятся вставкой в формате рисунка в черно-белом варианте. Рисунки располагаются по центру страницы. Подпись (если она есть) приводится под рисунком (размер шрифта — 14 пт., выравнивание по ширине страницы). Схемы реакций могут быть выполнены в графических редакторах, предназначенных для визуализации формул. Схемы реакций могут быть вставлены в текст работы как рисунок или как объект.</w:t>
      </w:r>
    </w:p>
    <w:p w14:paraId="042ED27E" w14:textId="77777777" w:rsidR="007425FC" w:rsidRPr="00051797" w:rsidRDefault="007425FC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располагаются по центру страницы. Размер шрифта данных, представленных в таблицах должен быть не менее 12 пт. Подписи к таблицам (если они есть) располагаются сверху таблицы (размер шрифта — 14 пт., выравнивание по ширине страницы).</w:t>
      </w:r>
    </w:p>
    <w:p w14:paraId="134DE506" w14:textId="77777777" w:rsidR="00D52519" w:rsidRPr="00051797" w:rsidRDefault="007425FC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тексту ссылки на литературу приводятся в виде цифровых сносок в квадратных скобках в возрастающем порядке на протяжении всего текста. Наименования (библиографические описания) процитированных в тексте источников и литературы приводятся в списке в порядке упоминания и нумеруются. При оформлении списка использованных литературных источников следует придерживаться установленных правил в соответствии с ГОСТ Р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.0.5 2008.</w:t>
      </w:r>
      <w:r w:rsidR="00822D27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 использовать в тексте курсово</w:t>
      </w:r>
      <w:r w:rsidR="00822D27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D27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материал, заимствованный из любых других источников без соответствующей ссылки.</w:t>
      </w:r>
    </w:p>
    <w:p w14:paraId="2E57C1F7" w14:textId="77777777" w:rsidR="00D52519" w:rsidRPr="00051797" w:rsidRDefault="00D52519" w:rsidP="00956582">
      <w:pPr>
        <w:spacing w:before="180" w:after="18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="00A22908" w:rsidRPr="00051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051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 Формулы</w:t>
      </w:r>
    </w:p>
    <w:p w14:paraId="77B8EFB4" w14:textId="77777777" w:rsidR="00D52519" w:rsidRPr="00051797" w:rsidRDefault="00D52519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В формулах в качестве символов следует применять обозначения, установленные </w:t>
      </w:r>
      <w:r w:rsidR="00956582" w:rsidRPr="00956582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="00956582" w:rsidRPr="0095658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956582" w:rsidRPr="00956582">
        <w:rPr>
          <w:rFonts w:ascii="Times New Roman" w:eastAsia="Calibri" w:hAnsi="Times New Roman" w:cs="Times New Roman"/>
          <w:sz w:val="28"/>
          <w:szCs w:val="28"/>
        </w:rPr>
        <w:t xml:space="preserve"> 2.105-2019</w:t>
      </w:r>
      <w:r w:rsidRPr="00051797">
        <w:rPr>
          <w:rFonts w:ascii="Times New Roman" w:eastAsia="Calibri" w:hAnsi="Times New Roman" w:cs="Times New Roman"/>
          <w:sz w:val="28"/>
          <w:szCs w:val="28"/>
        </w:rPr>
        <w:t>. Пояснения символов и числовых коэффициентов, входящих в формулу, если они не пояснены ранее в тексте, должны быть приведены непосредственно под формулой. Пояснение каждого символа следует давать с новой строки в той последовательности, в которой символы приведены в формуле.</w:t>
      </w:r>
    </w:p>
    <w:p w14:paraId="0CD0B777" w14:textId="77777777" w:rsidR="00D52519" w:rsidRPr="00051797" w:rsidRDefault="00D52519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Первая строка пояснения должна начинаться со слова «где» без двоеточия после него.</w:t>
      </w:r>
    </w:p>
    <w:p w14:paraId="3E1B1970" w14:textId="77777777" w:rsidR="00D52519" w:rsidRPr="00051797" w:rsidRDefault="00D52519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Переносить формулы на следующую строку допускается только на знаках выполняемых операций, причем знак в начале следующей строки повторяют. При переносе формулы на знаке умножения применяют знак «х».</w:t>
      </w:r>
    </w:p>
    <w:p w14:paraId="30ABA2EC" w14:textId="77777777" w:rsidR="00D52519" w:rsidRPr="00051797" w:rsidRDefault="00D52519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Применение машинописных и рукописных символов в одной формуле не допускается. Высота знаков в формуле не менее 2,5 мм.</w:t>
      </w:r>
    </w:p>
    <w:p w14:paraId="43960B48" w14:textId="77777777" w:rsidR="00D52519" w:rsidRPr="00051797" w:rsidRDefault="00D52519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1797">
        <w:rPr>
          <w:rFonts w:ascii="Times New Roman" w:eastAsia="Calibri" w:hAnsi="Times New Roman" w:cs="Times New Roman"/>
          <w:sz w:val="28"/>
          <w:szCs w:val="28"/>
        </w:rPr>
        <w:t>Формулы, за исключением помещаемых в приложении, должны нумероваться сквозной нумерацией арабскими цифрами, которые записывают на уровне формулы в круглых скобках справа, в конце строки.</w:t>
      </w:r>
      <w:proofErr w:type="gramEnd"/>
    </w:p>
    <w:p w14:paraId="6E3B90EF" w14:textId="77777777" w:rsidR="00D52519" w:rsidRPr="00051797" w:rsidRDefault="00D52519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Одну формулу обозначают - (1).</w:t>
      </w:r>
    </w:p>
    <w:p w14:paraId="7E342179" w14:textId="77777777" w:rsidR="00D52519" w:rsidRPr="00051797" w:rsidRDefault="00D52519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Формулы, помещаемые в приложениях, должны нумероваться отдельной нумерацией арабскими цифрами в пределах каждого приложения с добавлением перед каждой цифрой обозначения приложения, например, формула (В.1).</w:t>
      </w:r>
    </w:p>
    <w:p w14:paraId="30F51A84" w14:textId="77777777" w:rsidR="00D52519" w:rsidRPr="00051797" w:rsidRDefault="00D52519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Допускается нумерация формул в пределах раздела. В этом случае номер формулы состоит из номера раздела и порядкового номера формулы, </w:t>
      </w:r>
      <w:proofErr w:type="gramStart"/>
      <w:r w:rsidRPr="00051797">
        <w:rPr>
          <w:rFonts w:ascii="Times New Roman" w:eastAsia="Calibri" w:hAnsi="Times New Roman" w:cs="Times New Roman"/>
          <w:sz w:val="28"/>
          <w:szCs w:val="28"/>
        </w:rPr>
        <w:t>разделенных</w:t>
      </w:r>
      <w:proofErr w:type="gramEnd"/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точкой, например, (3.1).</w:t>
      </w:r>
    </w:p>
    <w:p w14:paraId="460701A9" w14:textId="77777777" w:rsidR="00D52519" w:rsidRPr="00051797" w:rsidRDefault="00D52519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Порядок изложения в тексте математических уравнений такой же, как и формул.</w:t>
      </w:r>
    </w:p>
    <w:p w14:paraId="15D783B8" w14:textId="77777777" w:rsidR="0025379F" w:rsidRPr="00051797" w:rsidRDefault="00822D27" w:rsidP="00956582">
      <w:pPr>
        <w:spacing w:before="180" w:after="18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79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</w:t>
      </w:r>
      <w:r w:rsidR="00A22908" w:rsidRPr="00051797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051797">
        <w:rPr>
          <w:rFonts w:ascii="Times New Roman" w:eastAsia="Calibri" w:hAnsi="Times New Roman" w:cs="Times New Roman"/>
          <w:b/>
          <w:sz w:val="28"/>
          <w:szCs w:val="28"/>
        </w:rPr>
        <w:t xml:space="preserve"> П</w:t>
      </w:r>
      <w:r w:rsidR="00D877A3" w:rsidRPr="00051797">
        <w:rPr>
          <w:rFonts w:ascii="Times New Roman" w:eastAsia="Calibri" w:hAnsi="Times New Roman" w:cs="Times New Roman"/>
          <w:b/>
          <w:sz w:val="28"/>
          <w:szCs w:val="28"/>
        </w:rPr>
        <w:t>равила оформления графических документов</w:t>
      </w:r>
    </w:p>
    <w:p w14:paraId="07E4DCB9" w14:textId="77777777" w:rsidR="0080628D" w:rsidRPr="00051797" w:rsidRDefault="0080628D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графической части относятся схемы, чертежи, плакаты, выполненные вручную или в электронном виде, которые должны соответствовать требованиям действующих стандартов по соответствующему направлению науки, техники и технологии. </w:t>
      </w:r>
    </w:p>
    <w:p w14:paraId="71F4657E" w14:textId="77777777" w:rsidR="0080628D" w:rsidRPr="00051797" w:rsidRDefault="0080628D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Вручную графическая часть выполняется в карандаше на плотной чертёжной бумаге форматом, предусмотренным </w:t>
      </w:r>
      <w:r w:rsidR="00956582" w:rsidRPr="009565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2.301-68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7E68D22" w14:textId="77777777" w:rsidR="00FB3CF1" w:rsidRPr="00051797" w:rsidRDefault="0080628D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допускается выполнение графической части на рулонной бумаге. Формат листа определяется размерами внешней рамки, выполненной тонкой линией. Размеры листов чертежей </w:t>
      </w:r>
      <w:r w:rsidR="00FB3CF1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проекта меньших по формату А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допускаются. </w:t>
      </w:r>
    </w:p>
    <w:p w14:paraId="72C11CA7" w14:textId="77777777" w:rsidR="00FB3CF1" w:rsidRPr="00051797" w:rsidRDefault="0080628D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часть курсового проекта выполняется с соблюдением требований комплекса стандартов</w:t>
      </w:r>
      <w:r w:rsidR="00FB3CF1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575218F" w14:textId="77777777" w:rsidR="00FB3CF1" w:rsidRPr="00051797" w:rsidRDefault="00FB3CF1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628D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системы конструкторской документации (ЕСКД), </w:t>
      </w:r>
    </w:p>
    <w:p w14:paraId="2995648F" w14:textId="77777777" w:rsidR="00FB3CF1" w:rsidRPr="00051797" w:rsidRDefault="00FB3CF1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628D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системы технологической документации (ЕСТД), </w:t>
      </w:r>
    </w:p>
    <w:p w14:paraId="633F944B" w14:textId="77777777" w:rsidR="00FB3CF1" w:rsidRPr="00051797" w:rsidRDefault="00FB3CF1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628D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проектной документации для строительства (СПДС), </w:t>
      </w:r>
    </w:p>
    <w:p w14:paraId="1928F2FD" w14:textId="77777777" w:rsidR="00FB3CF1" w:rsidRPr="00051797" w:rsidRDefault="00FB3CF1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628D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системы программной документации (ЕСПД). </w:t>
      </w:r>
    </w:p>
    <w:p w14:paraId="52FEA369" w14:textId="77777777" w:rsidR="00FB3CF1" w:rsidRPr="00051797" w:rsidRDefault="0080628D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Чертежи, выполненные с помощью системы автоматизированного проектирования, должны соответствовать требованиям ГОСТ 2.004. Содержание листов графических документов, их количество и формат конкретизируется руководителем проекта по согласованию с консультантами разделов в техническом задании на проект. </w:t>
      </w:r>
    </w:p>
    <w:p w14:paraId="0DCFC246" w14:textId="77777777" w:rsidR="00605075" w:rsidRPr="00051797" w:rsidRDefault="0080628D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2F2C9A" w:rsidRPr="002F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</w:t>
      </w:r>
      <w:proofErr w:type="gramStart"/>
      <w:r w:rsidR="002F2C9A" w:rsidRPr="002F2C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2F2C9A" w:rsidRPr="002F2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21.101-2020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графические документы, кроме изображения изделия с размерами, предельными отклонениями и другими параметрами, могут содержать: </w:t>
      </w:r>
    </w:p>
    <w:p w14:paraId="765CA3B6" w14:textId="77777777" w:rsidR="00605075" w:rsidRPr="00051797" w:rsidRDefault="0080628D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текстовую часть, состоящую из технических требований и (или) технических характеристик; </w:t>
      </w:r>
    </w:p>
    <w:p w14:paraId="5B01645E" w14:textId="77777777" w:rsidR="00605075" w:rsidRPr="00051797" w:rsidRDefault="0080628D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надписи с обозначением изображений, а также относящиеся к отдельным элементам изделия;</w:t>
      </w:r>
    </w:p>
    <w:p w14:paraId="5F744FAD" w14:textId="77777777" w:rsidR="00605075" w:rsidRPr="00051797" w:rsidRDefault="0080628D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 с размерами и другими параметрами, техническими требованиями, контрольными комплексами,</w:t>
      </w:r>
      <w:r w:rsidR="00605075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условными обозначениями и т.д.</w:t>
      </w:r>
    </w:p>
    <w:p w14:paraId="0C217E69" w14:textId="77777777" w:rsidR="00605075" w:rsidRPr="00051797" w:rsidRDefault="0080628D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электронных моделях текстовую часть (в том числе таблицы) рекомендуется оформлять отдельными документами. </w:t>
      </w:r>
    </w:p>
    <w:p w14:paraId="7BFB3E75" w14:textId="77777777" w:rsidR="00605075" w:rsidRPr="00051797" w:rsidRDefault="0080628D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 (диаграммы, таблицы и т.д.) следует выполнять в соответствии с ГОСТ 2.605. Плакатам присваивается код «Д». Если разрабатывается несколько плакатов, им присваивается код Д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Д2, Д3 и т.д. Каждый чертёж должен иметь основную надпись, которая располагается в правом нижнем углу поля чертежа, и два дополнительных – в верхнем левом углу длинной стороны чертежа и левом нижнем боковом углу в соответствии </w:t>
      </w:r>
      <w:r w:rsidR="00605075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подготовке и защите курсовых работ (проектов) обучающихся по программа высшего образования в ФГБОУ </w:t>
      </w:r>
      <w:proofErr w:type="gramStart"/>
      <w:r w:rsidR="00605075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605075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«Алтайский государственный университет» от 02.10.2018г.</w:t>
      </w:r>
    </w:p>
    <w:p w14:paraId="7098172C" w14:textId="77777777" w:rsidR="00605075" w:rsidRPr="00051797" w:rsidRDefault="0080628D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плакатную часть графического материала проекта можно вынести: </w:t>
      </w:r>
    </w:p>
    <w:p w14:paraId="15BDD8D1" w14:textId="77777777" w:rsidR="00605075" w:rsidRPr="00051797" w:rsidRDefault="0080628D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формулы, полученные в процессе теоретических исследований;</w:t>
      </w:r>
    </w:p>
    <w:p w14:paraId="2F3377B5" w14:textId="77777777" w:rsidR="00605075" w:rsidRPr="00051797" w:rsidRDefault="0080628D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экспериментально измеренные и теоретически рассчитанные осциллограммы, графики и диаграммы;</w:t>
      </w:r>
    </w:p>
    <w:p w14:paraId="648433EB" w14:textId="77777777" w:rsidR="00605075" w:rsidRPr="00051797" w:rsidRDefault="0080628D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рисунки, поясняющие физические или технические аспекты функционирования объекта исследований. </w:t>
      </w:r>
    </w:p>
    <w:p w14:paraId="3EC89E0E" w14:textId="77777777" w:rsidR="00605075" w:rsidRPr="00051797" w:rsidRDefault="0080628D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текста и подписей на чертежах должно быть кратким и точным. Название чертежей и плакатов должно выполняться одинаковым размером и типом шрифта и располагаться симметрично относительно формата чертежа. Если на одном чертеже выполнен заголовок, то и на всех последующих он обязателен. Допускается название чертежа писать только в основном штампе, тогда все чертежи должны быть без заголовков. Ко всем чертежам в пояснительной записке должны быть комментарии. Надписи и обозначения на чертежах, спецификациях, в штампах на схемах, титульном листе пояснительной записки выполняются чертёжным шрифтом по </w:t>
      </w:r>
      <w:r w:rsidR="002F2C9A" w:rsidRPr="002F2C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2.304-81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Обозначения чертежей, являющихся самостоятельными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документами, как и текстовая часть должны отличаться от обозначения проекта (работы), приведённого на титульном листе. </w:t>
      </w:r>
    </w:p>
    <w:p w14:paraId="31645734" w14:textId="77777777" w:rsidR="0080628D" w:rsidRPr="00051797" w:rsidRDefault="0080628D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документы не могут иметь одно и то же обозначение. После защиты графическая часть курсовых и дипломных проектов прилагается к ПЗ. Правила складывания чертежей в папки или конверты, а также для брошюровки установлены ГОСТ 2.501-68 «ЕСКД. Правила учёта и хранения».</w:t>
      </w:r>
    </w:p>
    <w:p w14:paraId="717230BE" w14:textId="77777777" w:rsidR="0025379F" w:rsidRPr="00051797" w:rsidRDefault="0025379F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часть проекта, как правило, представляет собой конструкторскую документацию – расчётно-графические работы, чертежи, эскизы и схемы. Её объём – 2-4 листа чертежей (как правило формата А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4C4D478" w14:textId="77777777" w:rsidR="0025379F" w:rsidRPr="00051797" w:rsidRDefault="0025379F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инструментами для выполнения курсовых проектов служат сегодня:</w:t>
      </w:r>
    </w:p>
    <w:p w14:paraId="4E17EBB7" w14:textId="77777777" w:rsidR="0025379F" w:rsidRPr="00051797" w:rsidRDefault="0025379F" w:rsidP="003D7ACC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AutoCAD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позволяющая оформить графическую часть инженерного курсового проекта</w:t>
      </w:r>
    </w:p>
    <w:p w14:paraId="06BAA972" w14:textId="77777777" w:rsidR="0025379F" w:rsidRPr="00051797" w:rsidRDefault="0025379F" w:rsidP="003D7ACC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«Компас» и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AutoCAD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Mechanical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проектов машиностроительных специализаций и промышленного производства</w:t>
      </w:r>
    </w:p>
    <w:p w14:paraId="42032559" w14:textId="77777777" w:rsidR="0025379F" w:rsidRPr="00051797" w:rsidRDefault="0025379F" w:rsidP="003D7ACC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САПР (системы автоматизированного проектирования)</w:t>
      </w:r>
    </w:p>
    <w:p w14:paraId="0DBCA43F" w14:textId="77777777" w:rsidR="0025379F" w:rsidRPr="00051797" w:rsidRDefault="0025379F" w:rsidP="003D7ACC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редактор формул, таблиц, диаграмм</w:t>
      </w:r>
      <w:r w:rsidR="00FE71CA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F5C15B" w14:textId="77777777" w:rsidR="0025379F" w:rsidRPr="00051797" w:rsidRDefault="0025379F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оформления графической части курсового проекта (расчётно-графических работ, чертежей, эскизов, схем) необходимо безукоризненно соблюдать требования, нормы и правила ФГОС и стандартов ЕСКД. </w:t>
      </w:r>
    </w:p>
    <w:p w14:paraId="270789F1" w14:textId="77777777" w:rsidR="002C020A" w:rsidRPr="00051797" w:rsidRDefault="00D877A3" w:rsidP="003D7ACC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2C020A" w:rsidRPr="00051797">
        <w:rPr>
          <w:rFonts w:ascii="Times New Roman" w:hAnsi="Times New Roman" w:cs="Times New Roman"/>
          <w:b/>
          <w:sz w:val="28"/>
          <w:szCs w:val="28"/>
        </w:rPr>
        <w:t>Основные формулы для выполнения расчётной части</w:t>
      </w:r>
    </w:p>
    <w:p w14:paraId="674399C5" w14:textId="77777777" w:rsidR="00B052A3" w:rsidRPr="00051797" w:rsidRDefault="00B052A3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517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Расчет массовой доли белка или другого </w:t>
      </w:r>
      <w:proofErr w:type="spellStart"/>
      <w:r w:rsidRPr="00051797">
        <w:rPr>
          <w:rFonts w:ascii="Times New Roman" w:eastAsia="Calibri" w:hAnsi="Times New Roman" w:cs="Times New Roman"/>
          <w:b/>
          <w:i/>
          <w:sz w:val="28"/>
          <w:szCs w:val="28"/>
        </w:rPr>
        <w:t>макронутриента</w:t>
      </w:r>
      <w:proofErr w:type="spellEnd"/>
      <w:r w:rsidRPr="000517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 композиции продукта по формуле:</w:t>
      </w:r>
    </w:p>
    <w:p w14:paraId="276F15C0" w14:textId="77777777" w:rsidR="00B052A3" w:rsidRPr="00051797" w:rsidRDefault="00B052A3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FC0D63" wp14:editId="4F9A747E">
            <wp:extent cx="1038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231E7" w14:textId="77777777" w:rsidR="00B052A3" w:rsidRPr="00051797" w:rsidRDefault="00B052A3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где </w:t>
      </w:r>
      <w:proofErr w:type="spellStart"/>
      <w:r w:rsidRPr="00051797">
        <w:rPr>
          <w:rFonts w:ascii="Times New Roman" w:eastAsia="Calibri" w:hAnsi="Times New Roman" w:cs="Times New Roman"/>
          <w:i/>
          <w:sz w:val="28"/>
          <w:szCs w:val="28"/>
        </w:rPr>
        <w:t>S</w:t>
      </w:r>
      <w:r w:rsidRPr="00051797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б</w:t>
      </w:r>
      <w:proofErr w:type="spellEnd"/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– массовая доля белка или другого </w:t>
      </w:r>
      <w:proofErr w:type="spellStart"/>
      <w:r w:rsidRPr="00051797">
        <w:rPr>
          <w:rFonts w:ascii="Times New Roman" w:eastAsia="Calibri" w:hAnsi="Times New Roman" w:cs="Times New Roman"/>
          <w:sz w:val="28"/>
          <w:szCs w:val="28"/>
        </w:rPr>
        <w:t>макронутриента</w:t>
      </w:r>
      <w:proofErr w:type="spellEnd"/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в продукте</w:t>
      </w:r>
      <w:proofErr w:type="gramStart"/>
      <w:r w:rsidRPr="00051797">
        <w:rPr>
          <w:rFonts w:ascii="Times New Roman" w:eastAsia="Calibri" w:hAnsi="Times New Roman" w:cs="Times New Roman"/>
          <w:sz w:val="28"/>
          <w:szCs w:val="28"/>
        </w:rPr>
        <w:t>, %;</w:t>
      </w:r>
      <w:proofErr w:type="gramEnd"/>
    </w:p>
    <w:p w14:paraId="48614BE0" w14:textId="77777777" w:rsidR="00B052A3" w:rsidRPr="00051797" w:rsidRDefault="00B052A3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51797">
        <w:rPr>
          <w:rFonts w:ascii="Times New Roman" w:eastAsia="Calibri" w:hAnsi="Times New Roman" w:cs="Times New Roman"/>
          <w:i/>
          <w:sz w:val="28"/>
          <w:szCs w:val="28"/>
        </w:rPr>
        <w:t>Х</w:t>
      </w:r>
      <w:r w:rsidRPr="00051797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i</w:t>
      </w:r>
      <w:proofErr w:type="spellEnd"/>
      <w:r w:rsidRPr="00051797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 xml:space="preserve"> </w:t>
      </w:r>
      <w:r w:rsidRPr="00051797">
        <w:rPr>
          <w:rFonts w:ascii="Times New Roman" w:eastAsia="Calibri" w:hAnsi="Times New Roman" w:cs="Times New Roman"/>
          <w:sz w:val="28"/>
          <w:szCs w:val="28"/>
        </w:rPr>
        <w:t>– массовая доля i-</w:t>
      </w:r>
      <w:proofErr w:type="spellStart"/>
      <w:r w:rsidRPr="00051797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компонента в рецептуре</w:t>
      </w:r>
      <w:proofErr w:type="gramStart"/>
      <w:r w:rsidRPr="00051797">
        <w:rPr>
          <w:rFonts w:ascii="Times New Roman" w:eastAsia="Calibri" w:hAnsi="Times New Roman" w:cs="Times New Roman"/>
          <w:sz w:val="28"/>
          <w:szCs w:val="28"/>
        </w:rPr>
        <w:t>, %;</w:t>
      </w:r>
      <w:proofErr w:type="gramEnd"/>
    </w:p>
    <w:p w14:paraId="57A8AC03" w14:textId="77777777" w:rsidR="00B052A3" w:rsidRPr="00051797" w:rsidRDefault="00B052A3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51797">
        <w:rPr>
          <w:rFonts w:ascii="Times New Roman" w:eastAsia="Calibri" w:hAnsi="Times New Roman" w:cs="Times New Roman"/>
          <w:i/>
          <w:sz w:val="28"/>
          <w:szCs w:val="28"/>
        </w:rPr>
        <w:t>S</w:t>
      </w:r>
      <w:r w:rsidRPr="00051797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i</w:t>
      </w:r>
      <w:proofErr w:type="spellEnd"/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– массовая доля белка или другого </w:t>
      </w:r>
      <w:proofErr w:type="spellStart"/>
      <w:r w:rsidRPr="00051797">
        <w:rPr>
          <w:rFonts w:ascii="Times New Roman" w:eastAsia="Calibri" w:hAnsi="Times New Roman" w:cs="Times New Roman"/>
          <w:sz w:val="28"/>
          <w:szCs w:val="28"/>
        </w:rPr>
        <w:t>макронутриента</w:t>
      </w:r>
      <w:proofErr w:type="spellEnd"/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в i-ом компоненте рецептуры, %.</w:t>
      </w:r>
    </w:p>
    <w:p w14:paraId="7CDBCE8C" w14:textId="77777777" w:rsidR="00B052A3" w:rsidRPr="00051797" w:rsidRDefault="00B052A3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517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Расчет </w:t>
      </w:r>
      <w:proofErr w:type="gramStart"/>
      <w:r w:rsidRPr="00051797">
        <w:rPr>
          <w:rFonts w:ascii="Times New Roman" w:eastAsia="Calibri" w:hAnsi="Times New Roman" w:cs="Times New Roman"/>
          <w:b/>
          <w:i/>
          <w:sz w:val="28"/>
          <w:szCs w:val="28"/>
        </w:rPr>
        <w:t>аминокислотного</w:t>
      </w:r>
      <w:proofErr w:type="gramEnd"/>
      <w:r w:rsidRPr="000517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скора</w:t>
      </w:r>
    </w:p>
    <w:p w14:paraId="178FBA70" w14:textId="77777777" w:rsidR="00B052A3" w:rsidRPr="00051797" w:rsidRDefault="00B052A3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Аминокислотный скор</w:t>
      </w:r>
      <w:proofErr w:type="gramStart"/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= А</w:t>
      </w:r>
      <w:proofErr w:type="gramEnd"/>
      <w:r w:rsidRPr="00051797">
        <w:rPr>
          <w:rFonts w:ascii="Times New Roman" w:eastAsia="Calibri" w:hAnsi="Times New Roman" w:cs="Times New Roman"/>
          <w:sz w:val="28"/>
          <w:szCs w:val="28"/>
          <w:vertAlign w:val="subscript"/>
        </w:rPr>
        <w:t>х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/А×100, % </w:t>
      </w:r>
    </w:p>
    <w:p w14:paraId="7FF00B9D" w14:textId="77777777" w:rsidR="00B052A3" w:rsidRPr="00051797" w:rsidRDefault="00B052A3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>где</w:t>
      </w:r>
      <w:proofErr w:type="gramStart"/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051797">
        <w:rPr>
          <w:rFonts w:ascii="Times New Roman" w:eastAsia="Calibri" w:hAnsi="Times New Roman" w:cs="Times New Roman"/>
          <w:sz w:val="28"/>
          <w:szCs w:val="28"/>
          <w:vertAlign w:val="subscript"/>
        </w:rPr>
        <w:t>х</w:t>
      </w: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– массовая доля незаменимой аминокислоты в исследуемом продукте, г/100г белка;</w:t>
      </w:r>
    </w:p>
    <w:p w14:paraId="36FA7754" w14:textId="77777777" w:rsidR="00B052A3" w:rsidRPr="00051797" w:rsidRDefault="00B052A3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А – массовая доля незаменимой аминокислоты в «эталонном» белке, </w:t>
      </w:r>
      <w:proofErr w:type="gramStart"/>
      <w:r w:rsidRPr="00051797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051797">
        <w:rPr>
          <w:rFonts w:ascii="Times New Roman" w:eastAsia="Calibri" w:hAnsi="Times New Roman" w:cs="Times New Roman"/>
          <w:sz w:val="28"/>
          <w:szCs w:val="28"/>
        </w:rPr>
        <w:t>/100г белка.</w:t>
      </w:r>
    </w:p>
    <w:p w14:paraId="41C09D91" w14:textId="77777777" w:rsidR="00B052A3" w:rsidRPr="00051797" w:rsidRDefault="00B052A3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51797">
        <w:rPr>
          <w:rFonts w:ascii="Times New Roman" w:eastAsia="Calibri" w:hAnsi="Times New Roman" w:cs="Times New Roman"/>
          <w:b/>
          <w:i/>
          <w:sz w:val="28"/>
          <w:szCs w:val="28"/>
        </w:rPr>
        <w:t>Расчет количественного содержания каждой из незаменимых аминокислот в комбинированной смеси согласно формуле:</w:t>
      </w:r>
    </w:p>
    <w:p w14:paraId="1569AB88" w14:textId="77777777" w:rsidR="00B052A3" w:rsidRPr="00051797" w:rsidRDefault="00B052A3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73E455" wp14:editId="400B738F">
            <wp:extent cx="97155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62A72" w14:textId="77777777" w:rsidR="00B052A3" w:rsidRPr="00051797" w:rsidRDefault="00B052A3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proofErr w:type="spellStart"/>
      <w:r w:rsidRPr="00051797">
        <w:rPr>
          <w:rFonts w:ascii="Times New Roman" w:eastAsia="Calibri" w:hAnsi="Times New Roman" w:cs="Times New Roman"/>
          <w:i/>
          <w:sz w:val="28"/>
          <w:szCs w:val="28"/>
        </w:rPr>
        <w:t>Mj</w:t>
      </w:r>
      <w:proofErr w:type="spellEnd"/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– содержание конкретной незаменимой аминокислоты </w:t>
      </w:r>
      <w:proofErr w:type="gramStart"/>
      <w:r w:rsidRPr="0005179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14:paraId="45F70712" w14:textId="77777777" w:rsidR="00B052A3" w:rsidRPr="00051797" w:rsidRDefault="00B052A3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1797">
        <w:rPr>
          <w:rFonts w:ascii="Times New Roman" w:eastAsia="Calibri" w:hAnsi="Times New Roman" w:cs="Times New Roman"/>
          <w:sz w:val="28"/>
          <w:szCs w:val="28"/>
        </w:rPr>
        <w:t>суммарном белковом компоненте рецептуры, %;</w:t>
      </w:r>
      <w:proofErr w:type="gramEnd"/>
    </w:p>
    <w:p w14:paraId="30D70519" w14:textId="77777777" w:rsidR="00B052A3" w:rsidRPr="00051797" w:rsidRDefault="00B052A3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51797">
        <w:rPr>
          <w:rFonts w:ascii="Times New Roman" w:eastAsia="Calibri" w:hAnsi="Times New Roman" w:cs="Times New Roman"/>
          <w:i/>
          <w:sz w:val="28"/>
          <w:szCs w:val="28"/>
        </w:rPr>
        <w:t>si</w:t>
      </w:r>
      <w:proofErr w:type="spellEnd"/>
      <w:r w:rsidRPr="0005179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51797">
        <w:rPr>
          <w:rFonts w:ascii="Times New Roman" w:eastAsia="Calibri" w:hAnsi="Times New Roman" w:cs="Times New Roman"/>
          <w:sz w:val="28"/>
          <w:szCs w:val="28"/>
        </w:rPr>
        <w:t>– массовая доля белка в данном компоненте</w:t>
      </w:r>
      <w:proofErr w:type="gramStart"/>
      <w:r w:rsidRPr="00051797">
        <w:rPr>
          <w:rFonts w:ascii="Times New Roman" w:eastAsia="Calibri" w:hAnsi="Times New Roman" w:cs="Times New Roman"/>
          <w:sz w:val="28"/>
          <w:szCs w:val="28"/>
        </w:rPr>
        <w:t>, %;</w:t>
      </w:r>
      <w:proofErr w:type="gramEnd"/>
    </w:p>
    <w:p w14:paraId="43EB5577" w14:textId="77777777" w:rsidR="00B052A3" w:rsidRPr="00051797" w:rsidRDefault="00B052A3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51797">
        <w:rPr>
          <w:rFonts w:ascii="Times New Roman" w:eastAsia="Calibri" w:hAnsi="Times New Roman" w:cs="Times New Roman"/>
          <w:i/>
          <w:sz w:val="28"/>
          <w:szCs w:val="28"/>
        </w:rPr>
        <w:t>xi</w:t>
      </w:r>
      <w:proofErr w:type="spellEnd"/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– массовая доля i-</w:t>
      </w:r>
      <w:proofErr w:type="spellStart"/>
      <w:r w:rsidRPr="00051797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051797">
        <w:rPr>
          <w:rFonts w:ascii="Times New Roman" w:eastAsia="Calibri" w:hAnsi="Times New Roman" w:cs="Times New Roman"/>
          <w:sz w:val="28"/>
          <w:szCs w:val="28"/>
        </w:rPr>
        <w:t xml:space="preserve"> компонента в составе рецептуры</w:t>
      </w:r>
      <w:proofErr w:type="gramStart"/>
      <w:r w:rsidRPr="00051797">
        <w:rPr>
          <w:rFonts w:ascii="Times New Roman" w:eastAsia="Calibri" w:hAnsi="Times New Roman" w:cs="Times New Roman"/>
          <w:sz w:val="28"/>
          <w:szCs w:val="28"/>
        </w:rPr>
        <w:t>, %;</w:t>
      </w:r>
      <w:proofErr w:type="gramEnd"/>
    </w:p>
    <w:p w14:paraId="363A97B7" w14:textId="77777777" w:rsidR="00B052A3" w:rsidRPr="00051797" w:rsidRDefault="00B052A3" w:rsidP="003D7A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051797">
        <w:rPr>
          <w:rFonts w:ascii="Times New Roman" w:eastAsia="Calibri" w:hAnsi="Times New Roman" w:cs="Times New Roman"/>
          <w:i/>
          <w:sz w:val="28"/>
          <w:szCs w:val="28"/>
        </w:rPr>
        <w:t>mij</w:t>
      </w:r>
      <w:proofErr w:type="spellEnd"/>
      <w:r w:rsidRPr="0005179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51797">
        <w:rPr>
          <w:rFonts w:ascii="Times New Roman" w:eastAsia="Calibri" w:hAnsi="Times New Roman" w:cs="Times New Roman"/>
          <w:sz w:val="28"/>
          <w:szCs w:val="28"/>
        </w:rPr>
        <w:t>– массовая доля конкретной НАК в данном компоненте, %.</w:t>
      </w:r>
      <w:proofErr w:type="gramEnd"/>
    </w:p>
    <w:p w14:paraId="00DB0706" w14:textId="77777777" w:rsidR="00B052A3" w:rsidRPr="00051797" w:rsidRDefault="00B052A3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925DA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hAnsi="Times New Roman" w:cs="Times New Roman"/>
          <w:sz w:val="28"/>
          <w:szCs w:val="28"/>
        </w:rPr>
        <w:t>Требуемая степень очистки вещества η рассчитывается по формуле:</w:t>
      </w:r>
    </w:p>
    <w:p w14:paraId="0D1E10A3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i/>
            <w:sz w:val="28"/>
            <w:szCs w:val="28"/>
          </w:rPr>
          <w:sym w:font="Symbol" w:char="F068"/>
        </m:r>
        <m:r>
          <w:rPr>
            <w:rFonts w:ascii="Cambria Math" w:hAnsi="Cambria Math" w:cs="Times New Roman"/>
            <w:sz w:val="28"/>
            <w:szCs w:val="28"/>
          </w:rPr>
          <m:t>=1-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ПРК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вещ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исх.вещ</m:t>
                </m:r>
              </m:sub>
            </m:sSub>
          </m:den>
        </m:f>
      </m:oMath>
      <w:r w:rsidRPr="00051797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51797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51797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51797">
        <w:rPr>
          <w:rFonts w:ascii="Times New Roman" w:eastAsiaTheme="minorEastAsia" w:hAnsi="Times New Roman" w:cs="Times New Roman"/>
          <w:sz w:val="28"/>
          <w:szCs w:val="28"/>
        </w:rPr>
        <w:tab/>
        <w:t>(1)</w:t>
      </w:r>
    </w:p>
    <w:p w14:paraId="55710692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051797">
        <w:rPr>
          <w:rFonts w:ascii="Times New Roman" w:hAnsi="Times New Roman" w:cs="Times New Roman"/>
          <w:sz w:val="28"/>
          <w:szCs w:val="28"/>
        </w:rPr>
        <w:t>ПРК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вещ</w:t>
      </w:r>
      <w:proofErr w:type="spellEnd"/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51797">
        <w:rPr>
          <w:rFonts w:ascii="Times New Roman" w:hAnsi="Times New Roman" w:cs="Times New Roman"/>
          <w:sz w:val="28"/>
          <w:szCs w:val="28"/>
        </w:rPr>
        <w:t xml:space="preserve"> – предельно разрешёнными концентрациями выброса в атмосферу, </w:t>
      </w:r>
      <w:proofErr w:type="gramStart"/>
      <w:r w:rsidRPr="0005179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51797">
        <w:rPr>
          <w:rFonts w:ascii="Times New Roman" w:hAnsi="Times New Roman" w:cs="Times New Roman"/>
          <w:sz w:val="28"/>
          <w:szCs w:val="28"/>
        </w:rPr>
        <w:t>/нм</w:t>
      </w:r>
      <w:r w:rsidRPr="0005179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51797">
        <w:rPr>
          <w:rFonts w:ascii="Times New Roman" w:hAnsi="Times New Roman" w:cs="Times New Roman"/>
          <w:sz w:val="28"/>
          <w:szCs w:val="28"/>
        </w:rPr>
        <w:t>;</w:t>
      </w:r>
    </w:p>
    <w:p w14:paraId="6C15E235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797">
        <w:rPr>
          <w:rFonts w:ascii="Times New Roman" w:hAnsi="Times New Roman" w:cs="Times New Roman"/>
          <w:sz w:val="28"/>
          <w:szCs w:val="28"/>
        </w:rPr>
        <w:t>С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исх</w:t>
      </w:r>
      <w:proofErr w:type="gramStart"/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.в</w:t>
      </w:r>
      <w:proofErr w:type="gramEnd"/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ещ</w:t>
      </w:r>
      <w:proofErr w:type="spellEnd"/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51797">
        <w:rPr>
          <w:rFonts w:ascii="Times New Roman" w:hAnsi="Times New Roman" w:cs="Times New Roman"/>
          <w:sz w:val="28"/>
          <w:szCs w:val="28"/>
        </w:rPr>
        <w:t xml:space="preserve"> – концентрации вредных веществ на выходе из технологического аппарата, г/нм</w:t>
      </w:r>
      <w:r w:rsidRPr="0005179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51797">
        <w:rPr>
          <w:rFonts w:ascii="Times New Roman" w:hAnsi="Times New Roman" w:cs="Times New Roman"/>
          <w:sz w:val="28"/>
          <w:szCs w:val="28"/>
        </w:rPr>
        <w:t>.</w:t>
      </w:r>
    </w:p>
    <w:p w14:paraId="1E93FCEC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hAnsi="Times New Roman" w:cs="Times New Roman"/>
          <w:sz w:val="28"/>
          <w:szCs w:val="28"/>
        </w:rPr>
        <w:t xml:space="preserve">Для расчёта массы необходимо знать объёмы и концентрации веществ. Т.к. на входе и выходе из аппаратов газовый поток имеет различную </w:t>
      </w:r>
      <w:r w:rsidRPr="00051797">
        <w:rPr>
          <w:rFonts w:ascii="Times New Roman" w:hAnsi="Times New Roman" w:cs="Times New Roman"/>
          <w:sz w:val="28"/>
          <w:szCs w:val="28"/>
        </w:rPr>
        <w:lastRenderedPageBreak/>
        <w:t xml:space="preserve">температуру, необходимо произвести расчёт объёмов с учётом этой температуры. Из формулы для объёма газа при нормальных условиях необходимо выразить объём газа </w:t>
      </w:r>
      <w:r w:rsidRPr="00051797">
        <w:rPr>
          <w:rFonts w:ascii="Cambria Math" w:hAnsi="Cambria Math" w:cs="Cambria Math"/>
          <w:sz w:val="28"/>
          <w:szCs w:val="28"/>
        </w:rPr>
        <w:t>𝑉</w:t>
      </w:r>
      <w:r w:rsidRPr="00051797">
        <w:rPr>
          <w:rFonts w:ascii="Cambria Math" w:hAnsi="Cambria Math" w:cs="Cambria Math"/>
          <w:sz w:val="28"/>
          <w:szCs w:val="28"/>
          <w:vertAlign w:val="subscript"/>
        </w:rPr>
        <w:t>𝑡</w:t>
      </w:r>
      <w:r w:rsidRPr="00051797">
        <w:rPr>
          <w:rFonts w:ascii="Times New Roman" w:hAnsi="Times New Roman" w:cs="Times New Roman"/>
          <w:sz w:val="28"/>
          <w:szCs w:val="28"/>
        </w:rPr>
        <w:t>, м</w:t>
      </w:r>
      <w:r w:rsidRPr="0005179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51797">
        <w:rPr>
          <w:rFonts w:ascii="Times New Roman" w:hAnsi="Times New Roman" w:cs="Times New Roman"/>
          <w:sz w:val="28"/>
          <w:szCs w:val="28"/>
        </w:rPr>
        <w:t>, измеренный при температуре t, º</w:t>
      </w:r>
      <w:proofErr w:type="gramStart"/>
      <w:r w:rsidRPr="000517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1797">
        <w:rPr>
          <w:rFonts w:ascii="Times New Roman" w:hAnsi="Times New Roman" w:cs="Times New Roman"/>
          <w:sz w:val="28"/>
          <w:szCs w:val="28"/>
        </w:rPr>
        <w:t>:</w:t>
      </w:r>
    </w:p>
    <w:p w14:paraId="2E5AB257" w14:textId="77777777" w:rsidR="002C020A" w:rsidRPr="00051797" w:rsidRDefault="008835A9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(273+t)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0,36(B-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Г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den>
        </m:f>
      </m:oMath>
      <w:r w:rsidR="002C020A" w:rsidRPr="00051797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C020A" w:rsidRPr="00051797">
        <w:rPr>
          <w:rFonts w:ascii="Times New Roman" w:eastAsiaTheme="minorEastAsia" w:hAnsi="Times New Roman" w:cs="Times New Roman"/>
          <w:sz w:val="28"/>
          <w:szCs w:val="28"/>
        </w:rPr>
        <w:tab/>
      </w:r>
      <w:r w:rsidR="002C020A" w:rsidRPr="00051797">
        <w:rPr>
          <w:rFonts w:ascii="Times New Roman" w:eastAsiaTheme="minorEastAsia" w:hAnsi="Times New Roman" w:cs="Times New Roman"/>
          <w:sz w:val="28"/>
          <w:szCs w:val="28"/>
        </w:rPr>
        <w:tab/>
      </w:r>
      <w:r w:rsidR="002C020A" w:rsidRPr="00051797">
        <w:rPr>
          <w:rFonts w:ascii="Times New Roman" w:eastAsiaTheme="minorEastAsia" w:hAnsi="Times New Roman" w:cs="Times New Roman"/>
          <w:sz w:val="28"/>
          <w:szCs w:val="28"/>
        </w:rPr>
        <w:tab/>
        <w:t>(2)</w:t>
      </w:r>
    </w:p>
    <w:p w14:paraId="68788DD1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hAnsi="Times New Roman" w:cs="Times New Roman"/>
          <w:sz w:val="28"/>
          <w:szCs w:val="28"/>
        </w:rPr>
        <w:t xml:space="preserve">где </w:t>
      </w:r>
      <w:r w:rsidRPr="00051797">
        <w:rPr>
          <w:rFonts w:ascii="Cambria Math" w:hAnsi="Cambria Math" w:cs="Cambria Math"/>
          <w:sz w:val="28"/>
          <w:szCs w:val="28"/>
        </w:rPr>
        <w:t>𝑉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051797">
        <w:rPr>
          <w:rFonts w:ascii="Times New Roman" w:hAnsi="Times New Roman" w:cs="Times New Roman"/>
          <w:sz w:val="28"/>
          <w:szCs w:val="28"/>
        </w:rPr>
        <w:t xml:space="preserve"> – объём газа при нормальных условиях, тыс. нм</w:t>
      </w:r>
      <w:r w:rsidRPr="0005179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51797">
        <w:rPr>
          <w:rFonts w:ascii="Times New Roman" w:hAnsi="Times New Roman" w:cs="Times New Roman"/>
          <w:sz w:val="28"/>
          <w:szCs w:val="28"/>
        </w:rPr>
        <w:t>/час;</w:t>
      </w:r>
    </w:p>
    <w:p w14:paraId="73E57F70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Cambria Math" w:hAnsi="Cambria Math" w:cs="Cambria Math"/>
          <w:sz w:val="28"/>
          <w:szCs w:val="28"/>
        </w:rPr>
        <w:t>𝑡</w:t>
      </w:r>
      <w:r w:rsidRPr="00051797">
        <w:rPr>
          <w:rFonts w:ascii="Times New Roman" w:hAnsi="Times New Roman" w:cs="Times New Roman"/>
          <w:sz w:val="28"/>
          <w:szCs w:val="28"/>
        </w:rPr>
        <w:t xml:space="preserve"> – температура, º</w:t>
      </w:r>
      <w:proofErr w:type="gramStart"/>
      <w:r w:rsidRPr="000517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1797">
        <w:rPr>
          <w:rFonts w:ascii="Times New Roman" w:hAnsi="Times New Roman" w:cs="Times New Roman"/>
          <w:sz w:val="28"/>
          <w:szCs w:val="28"/>
        </w:rPr>
        <w:t>;</w:t>
      </w:r>
    </w:p>
    <w:p w14:paraId="4656D6D6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Cambria Math" w:hAnsi="Cambria Math" w:cs="Cambria Math"/>
          <w:sz w:val="28"/>
          <w:szCs w:val="28"/>
        </w:rPr>
        <w:t>𝐵</w:t>
      </w:r>
      <w:r w:rsidRPr="00051797">
        <w:rPr>
          <w:rFonts w:ascii="Times New Roman" w:hAnsi="Times New Roman" w:cs="Times New Roman"/>
          <w:sz w:val="28"/>
          <w:szCs w:val="28"/>
        </w:rPr>
        <w:t xml:space="preserve"> – атмосферное давление, мм</w:t>
      </w:r>
      <w:proofErr w:type="gramStart"/>
      <w:r w:rsidRPr="000517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17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79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1797">
        <w:rPr>
          <w:rFonts w:ascii="Times New Roman" w:hAnsi="Times New Roman" w:cs="Times New Roman"/>
          <w:sz w:val="28"/>
          <w:szCs w:val="28"/>
        </w:rPr>
        <w:t>т. ст.;</w:t>
      </w:r>
    </w:p>
    <w:p w14:paraId="0C7C9FFE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Cambria Math" w:hAnsi="Cambria Math" w:cs="Cambria Math"/>
          <w:sz w:val="28"/>
          <w:szCs w:val="28"/>
        </w:rPr>
        <w:t>𝑃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051797">
        <w:rPr>
          <w:rFonts w:ascii="Times New Roman" w:hAnsi="Times New Roman" w:cs="Times New Roman"/>
          <w:sz w:val="28"/>
          <w:szCs w:val="28"/>
        </w:rPr>
        <w:t xml:space="preserve"> – разряжение или давление газа в газоходе, мм</w:t>
      </w:r>
      <w:proofErr w:type="gramStart"/>
      <w:r w:rsidRPr="000517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17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79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1797">
        <w:rPr>
          <w:rFonts w:ascii="Times New Roman" w:hAnsi="Times New Roman" w:cs="Times New Roman"/>
          <w:sz w:val="28"/>
          <w:szCs w:val="28"/>
        </w:rPr>
        <w:t xml:space="preserve">т. ст. (принять </w:t>
      </w:r>
      <w:proofErr w:type="spellStart"/>
      <w:r w:rsidRPr="00051797">
        <w:rPr>
          <w:rFonts w:ascii="Times New Roman" w:hAnsi="Times New Roman" w:cs="Times New Roman"/>
          <w:sz w:val="28"/>
          <w:szCs w:val="28"/>
        </w:rPr>
        <w:t>P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spellEnd"/>
      <w:r w:rsidRPr="00051797">
        <w:rPr>
          <w:rFonts w:ascii="Times New Roman" w:hAnsi="Times New Roman" w:cs="Times New Roman"/>
          <w:sz w:val="28"/>
          <w:szCs w:val="28"/>
        </w:rPr>
        <w:t>=15 мм. рт. ст.).</w:t>
      </w:r>
    </w:p>
    <w:p w14:paraId="24129B5B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hAnsi="Times New Roman" w:cs="Times New Roman"/>
          <w:sz w:val="28"/>
          <w:szCs w:val="28"/>
        </w:rPr>
        <w:t>Объём необходимо вычислить для того, чтобы выбрать марку оборудования.</w:t>
      </w:r>
    </w:p>
    <w:p w14:paraId="78DEC1DB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hAnsi="Times New Roman" w:cs="Times New Roman"/>
          <w:sz w:val="28"/>
          <w:szCs w:val="28"/>
        </w:rPr>
        <w:t xml:space="preserve">Количество выбрасываемых вредных веществ в год до очистки, </w:t>
      </w:r>
      <w:r w:rsidRPr="00051797">
        <w:rPr>
          <w:rFonts w:ascii="Cambria Math" w:hAnsi="Cambria Math" w:cs="Cambria Math"/>
          <w:sz w:val="28"/>
          <w:szCs w:val="28"/>
        </w:rPr>
        <w:t>𝑚</w:t>
      </w:r>
      <w:r w:rsidRPr="00051797">
        <w:rPr>
          <w:rFonts w:ascii="Times New Roman" w:hAnsi="Times New Roman" w:cs="Times New Roman"/>
          <w:sz w:val="28"/>
          <w:szCs w:val="28"/>
        </w:rPr>
        <w:t>(вещества</w:t>
      </w:r>
      <w:proofErr w:type="gramStart"/>
      <w:r w:rsidRPr="00051797">
        <w:rPr>
          <w:rFonts w:ascii="Times New Roman" w:hAnsi="Times New Roman" w:cs="Times New Roman"/>
          <w:sz w:val="28"/>
          <w:szCs w:val="28"/>
        </w:rPr>
        <w:t>)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gramEnd"/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од до очистки</w:t>
      </w:r>
      <w:r w:rsidRPr="00051797">
        <w:rPr>
          <w:rFonts w:ascii="Times New Roman" w:hAnsi="Times New Roman" w:cs="Times New Roman"/>
          <w:sz w:val="28"/>
          <w:szCs w:val="28"/>
        </w:rPr>
        <w:t>, т/год, определяется по формуле:</w:t>
      </w:r>
    </w:p>
    <w:p w14:paraId="14BFD98F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Cambria Math" w:hAnsi="Cambria Math" w:cs="Cambria Math"/>
          <w:sz w:val="28"/>
          <w:szCs w:val="28"/>
        </w:rPr>
        <w:t>𝑚</w:t>
      </w:r>
      <w:r w:rsidRPr="00051797">
        <w:rPr>
          <w:rFonts w:ascii="Times New Roman" w:hAnsi="Times New Roman" w:cs="Times New Roman"/>
          <w:sz w:val="28"/>
          <w:szCs w:val="28"/>
        </w:rPr>
        <w:t>(вещества</w:t>
      </w:r>
      <w:proofErr w:type="gramStart"/>
      <w:r w:rsidRPr="00051797">
        <w:rPr>
          <w:rFonts w:ascii="Times New Roman" w:hAnsi="Times New Roman" w:cs="Times New Roman"/>
          <w:sz w:val="28"/>
          <w:szCs w:val="28"/>
        </w:rPr>
        <w:t>)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gramEnd"/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од до очистки</w:t>
      </w:r>
      <w:r w:rsidRPr="0005179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51797">
        <w:rPr>
          <w:rFonts w:ascii="Times New Roman" w:hAnsi="Times New Roman" w:cs="Times New Roman"/>
          <w:sz w:val="28"/>
          <w:szCs w:val="28"/>
        </w:rPr>
        <w:t>С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исх.вещества</w:t>
      </w:r>
      <w:proofErr w:type="spellEnd"/>
      <w:r w:rsidRPr="00051797">
        <w:rPr>
          <w:rFonts w:ascii="Times New Roman" w:hAnsi="Times New Roman" w:cs="Times New Roman"/>
          <w:sz w:val="28"/>
          <w:szCs w:val="28"/>
        </w:rPr>
        <w:t xml:space="preserve"> ∙ </w:t>
      </w:r>
      <w:r w:rsidRPr="00051797">
        <w:rPr>
          <w:rFonts w:ascii="Cambria Math" w:hAnsi="Cambria Math" w:cs="Cambria Math"/>
          <w:sz w:val="28"/>
          <w:szCs w:val="28"/>
        </w:rPr>
        <w:t>𝑉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051797">
        <w:rPr>
          <w:rFonts w:ascii="Times New Roman" w:hAnsi="Times New Roman" w:cs="Times New Roman"/>
          <w:sz w:val="28"/>
          <w:szCs w:val="28"/>
        </w:rPr>
        <w:t xml:space="preserve"> ∙ </w:t>
      </w:r>
      <w:r w:rsidRPr="00051797">
        <w:rPr>
          <w:rFonts w:ascii="Cambria Math" w:hAnsi="Cambria Math" w:cs="Cambria Math"/>
          <w:sz w:val="28"/>
          <w:szCs w:val="28"/>
        </w:rPr>
        <w:t>𝑇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051797">
        <w:rPr>
          <w:rFonts w:ascii="Times New Roman" w:hAnsi="Times New Roman" w:cs="Times New Roman"/>
          <w:sz w:val="28"/>
          <w:szCs w:val="28"/>
        </w:rPr>
        <w:t xml:space="preserve">∙ </w:t>
      </w:r>
      <w:r w:rsidRPr="00051797">
        <w:rPr>
          <w:rFonts w:ascii="Cambria Math" w:hAnsi="Cambria Math" w:cs="Cambria Math"/>
          <w:sz w:val="28"/>
          <w:szCs w:val="28"/>
        </w:rPr>
        <w:t>𝑇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051797">
        <w:rPr>
          <w:rFonts w:ascii="Times New Roman" w:hAnsi="Times New Roman" w:cs="Times New Roman"/>
          <w:sz w:val="28"/>
          <w:szCs w:val="28"/>
        </w:rPr>
        <w:t>∙ 10</w:t>
      </w:r>
      <w:r w:rsidRPr="00051797">
        <w:rPr>
          <w:rFonts w:ascii="Times New Roman" w:hAnsi="Times New Roman" w:cs="Times New Roman"/>
          <w:sz w:val="28"/>
          <w:szCs w:val="28"/>
          <w:vertAlign w:val="superscript"/>
        </w:rPr>
        <w:t>−6</w:t>
      </w:r>
      <w:r w:rsidRPr="00051797">
        <w:rPr>
          <w:rFonts w:ascii="Times New Roman" w:hAnsi="Times New Roman" w:cs="Times New Roman"/>
          <w:sz w:val="28"/>
          <w:szCs w:val="28"/>
        </w:rPr>
        <w:t>, (3)</w:t>
      </w:r>
    </w:p>
    <w:p w14:paraId="1F0A051D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051797">
        <w:rPr>
          <w:rFonts w:ascii="Times New Roman" w:hAnsi="Times New Roman" w:cs="Times New Roman"/>
          <w:sz w:val="28"/>
          <w:szCs w:val="28"/>
        </w:rPr>
        <w:t>С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исх</w:t>
      </w:r>
      <w:proofErr w:type="gramStart"/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.в</w:t>
      </w:r>
      <w:proofErr w:type="gramEnd"/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ещества</w:t>
      </w:r>
      <w:proofErr w:type="spellEnd"/>
      <w:r w:rsidRPr="00051797">
        <w:rPr>
          <w:rFonts w:ascii="Times New Roman" w:hAnsi="Times New Roman" w:cs="Times New Roman"/>
          <w:sz w:val="28"/>
          <w:szCs w:val="28"/>
        </w:rPr>
        <w:t xml:space="preserve"> – исходная концентрация вещества до очистки, г/нм</w:t>
      </w:r>
      <w:r w:rsidRPr="0005179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51797">
        <w:rPr>
          <w:rFonts w:ascii="Times New Roman" w:hAnsi="Times New Roman" w:cs="Times New Roman"/>
          <w:sz w:val="28"/>
          <w:szCs w:val="28"/>
        </w:rPr>
        <w:t>;</w:t>
      </w:r>
    </w:p>
    <w:p w14:paraId="5E72EBEC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hAnsi="Times New Roman" w:cs="Times New Roman"/>
          <w:sz w:val="28"/>
          <w:szCs w:val="28"/>
        </w:rPr>
        <w:t>V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051797">
        <w:rPr>
          <w:rFonts w:ascii="Times New Roman" w:hAnsi="Times New Roman" w:cs="Times New Roman"/>
          <w:sz w:val="28"/>
          <w:szCs w:val="28"/>
        </w:rPr>
        <w:t xml:space="preserve"> – объём газа при нормальных условиях, тыс. нм</w:t>
      </w:r>
      <w:r w:rsidRPr="0005179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51797">
        <w:rPr>
          <w:rFonts w:ascii="Times New Roman" w:hAnsi="Times New Roman" w:cs="Times New Roman"/>
          <w:sz w:val="28"/>
          <w:szCs w:val="28"/>
        </w:rPr>
        <w:t>/час;</w:t>
      </w:r>
    </w:p>
    <w:p w14:paraId="79D19406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hAnsi="Times New Roman" w:cs="Times New Roman"/>
          <w:sz w:val="28"/>
          <w:szCs w:val="28"/>
        </w:rPr>
        <w:t>Т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051797">
        <w:rPr>
          <w:rFonts w:ascii="Times New Roman" w:hAnsi="Times New Roman" w:cs="Times New Roman"/>
          <w:sz w:val="28"/>
          <w:szCs w:val="28"/>
        </w:rPr>
        <w:t xml:space="preserve"> – время работы технологического агрегата, час/сутки;</w:t>
      </w:r>
    </w:p>
    <w:p w14:paraId="78289B78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797">
        <w:rPr>
          <w:rFonts w:ascii="Times New Roman" w:hAnsi="Times New Roman" w:cs="Times New Roman"/>
          <w:sz w:val="28"/>
          <w:szCs w:val="28"/>
        </w:rPr>
        <w:t>Т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spellEnd"/>
      <w:r w:rsidRPr="00051797">
        <w:rPr>
          <w:rFonts w:ascii="Times New Roman" w:hAnsi="Times New Roman" w:cs="Times New Roman"/>
          <w:sz w:val="28"/>
          <w:szCs w:val="28"/>
        </w:rPr>
        <w:t xml:space="preserve"> – время работы технологического агрегата, дней/год.</w:t>
      </w:r>
    </w:p>
    <w:p w14:paraId="48E13D02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hAnsi="Times New Roman" w:cs="Times New Roman"/>
          <w:sz w:val="28"/>
          <w:szCs w:val="28"/>
        </w:rPr>
        <w:t xml:space="preserve">Количество выбрасываемых вредных веществ в год после очистки, </w:t>
      </w:r>
    </w:p>
    <w:p w14:paraId="03EE5DA8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Cambria Math" w:hAnsi="Cambria Math" w:cs="Cambria Math"/>
          <w:sz w:val="28"/>
          <w:szCs w:val="28"/>
        </w:rPr>
        <w:t>𝑚</w:t>
      </w:r>
      <w:r w:rsidRPr="00051797">
        <w:rPr>
          <w:rFonts w:ascii="Times New Roman" w:hAnsi="Times New Roman" w:cs="Times New Roman"/>
          <w:sz w:val="28"/>
          <w:szCs w:val="28"/>
        </w:rPr>
        <w:t>(вещества</w:t>
      </w:r>
      <w:proofErr w:type="gramStart"/>
      <w:r w:rsidRPr="00051797">
        <w:rPr>
          <w:rFonts w:ascii="Times New Roman" w:hAnsi="Times New Roman" w:cs="Times New Roman"/>
          <w:sz w:val="28"/>
          <w:szCs w:val="28"/>
        </w:rPr>
        <w:t>)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gramEnd"/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од после очистки</w:t>
      </w:r>
      <w:r w:rsidRPr="00051797">
        <w:rPr>
          <w:rFonts w:ascii="Times New Roman" w:hAnsi="Times New Roman" w:cs="Times New Roman"/>
          <w:sz w:val="28"/>
          <w:szCs w:val="28"/>
        </w:rPr>
        <w:t>, т/год, определяется по формуле:</w:t>
      </w:r>
    </w:p>
    <w:p w14:paraId="6A8BA708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Cambria Math" w:hAnsi="Cambria Math" w:cs="Cambria Math"/>
          <w:sz w:val="28"/>
          <w:szCs w:val="28"/>
        </w:rPr>
        <w:t>𝑚</w:t>
      </w:r>
      <w:r w:rsidRPr="00051797">
        <w:rPr>
          <w:rFonts w:ascii="Times New Roman" w:hAnsi="Times New Roman" w:cs="Times New Roman"/>
          <w:sz w:val="28"/>
          <w:szCs w:val="28"/>
        </w:rPr>
        <w:t>(вещества</w:t>
      </w:r>
      <w:proofErr w:type="gramStart"/>
      <w:r w:rsidRPr="00051797">
        <w:rPr>
          <w:rFonts w:ascii="Times New Roman" w:hAnsi="Times New Roman" w:cs="Times New Roman"/>
          <w:sz w:val="28"/>
          <w:szCs w:val="28"/>
        </w:rPr>
        <w:t>)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gramEnd"/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од после очистки</w:t>
      </w:r>
      <w:r w:rsidRPr="0005179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51797">
        <w:rPr>
          <w:rFonts w:ascii="Times New Roman" w:hAnsi="Times New Roman" w:cs="Times New Roman"/>
          <w:sz w:val="28"/>
          <w:szCs w:val="28"/>
        </w:rPr>
        <w:t>К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051797">
        <w:rPr>
          <w:rFonts w:ascii="Times New Roman" w:hAnsi="Times New Roman" w:cs="Times New Roman"/>
          <w:sz w:val="28"/>
          <w:szCs w:val="28"/>
        </w:rPr>
        <w:t xml:space="preserve">∙ </w:t>
      </w:r>
      <w:proofErr w:type="spellStart"/>
      <w:r w:rsidRPr="00051797">
        <w:rPr>
          <w:rFonts w:ascii="Times New Roman" w:hAnsi="Times New Roman" w:cs="Times New Roman"/>
          <w:sz w:val="28"/>
          <w:szCs w:val="28"/>
        </w:rPr>
        <w:t>С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ост.вещества</w:t>
      </w:r>
      <w:proofErr w:type="spellEnd"/>
      <w:r w:rsidRPr="00051797">
        <w:rPr>
          <w:rFonts w:ascii="Times New Roman" w:hAnsi="Times New Roman" w:cs="Times New Roman"/>
          <w:sz w:val="28"/>
          <w:szCs w:val="28"/>
        </w:rPr>
        <w:t xml:space="preserve"> ∙ </w:t>
      </w:r>
      <w:r w:rsidRPr="00051797">
        <w:rPr>
          <w:rFonts w:ascii="Cambria Math" w:hAnsi="Cambria Math" w:cs="Cambria Math"/>
          <w:sz w:val="28"/>
          <w:szCs w:val="28"/>
        </w:rPr>
        <w:t>𝑉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051797">
        <w:rPr>
          <w:rFonts w:ascii="Times New Roman" w:hAnsi="Times New Roman" w:cs="Times New Roman"/>
          <w:sz w:val="28"/>
          <w:szCs w:val="28"/>
        </w:rPr>
        <w:t xml:space="preserve"> ∙ </w:t>
      </w:r>
      <w:r w:rsidRPr="00051797">
        <w:rPr>
          <w:rFonts w:ascii="Cambria Math" w:hAnsi="Cambria Math" w:cs="Cambria Math"/>
          <w:sz w:val="28"/>
          <w:szCs w:val="28"/>
        </w:rPr>
        <w:t>𝑇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051797">
        <w:rPr>
          <w:rFonts w:ascii="Times New Roman" w:hAnsi="Times New Roman" w:cs="Times New Roman"/>
          <w:sz w:val="28"/>
          <w:szCs w:val="28"/>
        </w:rPr>
        <w:t xml:space="preserve">∙ </w:t>
      </w:r>
      <w:r w:rsidRPr="00051797">
        <w:rPr>
          <w:rFonts w:ascii="Cambria Math" w:hAnsi="Cambria Math" w:cs="Cambria Math"/>
          <w:sz w:val="28"/>
          <w:szCs w:val="28"/>
        </w:rPr>
        <w:t>𝑇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051797">
        <w:rPr>
          <w:rFonts w:ascii="Times New Roman" w:hAnsi="Times New Roman" w:cs="Times New Roman"/>
          <w:sz w:val="28"/>
          <w:szCs w:val="28"/>
        </w:rPr>
        <w:t>∙ 10</w:t>
      </w:r>
      <w:r w:rsidRPr="00051797">
        <w:rPr>
          <w:rFonts w:ascii="Times New Roman" w:hAnsi="Times New Roman" w:cs="Times New Roman"/>
          <w:sz w:val="28"/>
          <w:szCs w:val="28"/>
          <w:vertAlign w:val="superscript"/>
        </w:rPr>
        <w:t>−6</w:t>
      </w:r>
      <w:r w:rsidRPr="00051797">
        <w:rPr>
          <w:rFonts w:ascii="Times New Roman" w:hAnsi="Times New Roman" w:cs="Times New Roman"/>
          <w:sz w:val="28"/>
          <w:szCs w:val="28"/>
        </w:rPr>
        <w:t>, (4)</w:t>
      </w:r>
    </w:p>
    <w:p w14:paraId="0A93D62B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051797">
        <w:rPr>
          <w:rFonts w:ascii="Times New Roman" w:hAnsi="Times New Roman" w:cs="Times New Roman"/>
          <w:sz w:val="28"/>
          <w:szCs w:val="28"/>
        </w:rPr>
        <w:t>С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исх</w:t>
      </w:r>
      <w:proofErr w:type="gramStart"/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.в</w:t>
      </w:r>
      <w:proofErr w:type="gramEnd"/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ещества</w:t>
      </w:r>
      <w:proofErr w:type="spellEnd"/>
      <w:r w:rsidRPr="00051797">
        <w:rPr>
          <w:rFonts w:ascii="Times New Roman" w:hAnsi="Times New Roman" w:cs="Times New Roman"/>
          <w:sz w:val="28"/>
          <w:szCs w:val="28"/>
        </w:rPr>
        <w:t xml:space="preserve"> – остаточная концентрация вещества после очистки, г/м</w:t>
      </w:r>
      <w:r w:rsidRPr="0005179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51797">
        <w:rPr>
          <w:rFonts w:ascii="Times New Roman" w:hAnsi="Times New Roman" w:cs="Times New Roman"/>
          <w:sz w:val="28"/>
          <w:szCs w:val="28"/>
        </w:rPr>
        <w:t>,</w:t>
      </w:r>
    </w:p>
    <w:p w14:paraId="648BF78D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hAnsi="Times New Roman" w:cs="Times New Roman"/>
          <w:sz w:val="28"/>
          <w:szCs w:val="28"/>
        </w:rPr>
        <w:t>V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051797">
        <w:rPr>
          <w:rFonts w:ascii="Times New Roman" w:hAnsi="Times New Roman" w:cs="Times New Roman"/>
          <w:sz w:val="28"/>
          <w:szCs w:val="28"/>
        </w:rPr>
        <w:t xml:space="preserve"> – объём газа при нормальных условиях</w:t>
      </w:r>
      <w:proofErr w:type="gramStart"/>
      <w:r w:rsidRPr="000517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1797">
        <w:rPr>
          <w:rFonts w:ascii="Times New Roman" w:hAnsi="Times New Roman" w:cs="Times New Roman"/>
          <w:sz w:val="28"/>
          <w:szCs w:val="28"/>
        </w:rPr>
        <w:t xml:space="preserve"> тыс. нм</w:t>
      </w:r>
      <w:r w:rsidRPr="0005179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51797">
        <w:rPr>
          <w:rFonts w:ascii="Times New Roman" w:hAnsi="Times New Roman" w:cs="Times New Roman"/>
          <w:sz w:val="28"/>
          <w:szCs w:val="28"/>
        </w:rPr>
        <w:t>/час;</w:t>
      </w:r>
    </w:p>
    <w:p w14:paraId="68A4C472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hAnsi="Times New Roman" w:cs="Times New Roman"/>
          <w:sz w:val="28"/>
          <w:szCs w:val="28"/>
        </w:rPr>
        <w:t>Т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051797">
        <w:rPr>
          <w:rFonts w:ascii="Times New Roman" w:hAnsi="Times New Roman" w:cs="Times New Roman"/>
          <w:sz w:val="28"/>
          <w:szCs w:val="28"/>
        </w:rPr>
        <w:t xml:space="preserve"> – время работы технологического агрегата, час/сутки;</w:t>
      </w:r>
    </w:p>
    <w:p w14:paraId="14113CA8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797">
        <w:rPr>
          <w:rFonts w:ascii="Times New Roman" w:hAnsi="Times New Roman" w:cs="Times New Roman"/>
          <w:sz w:val="28"/>
          <w:szCs w:val="28"/>
        </w:rPr>
        <w:t>Т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spellEnd"/>
      <w:r w:rsidRPr="00051797">
        <w:rPr>
          <w:rFonts w:ascii="Times New Roman" w:hAnsi="Times New Roman" w:cs="Times New Roman"/>
          <w:sz w:val="28"/>
          <w:szCs w:val="28"/>
        </w:rPr>
        <w:t xml:space="preserve"> – время работы технологического агрегата, дней/год;</w:t>
      </w:r>
    </w:p>
    <w:p w14:paraId="7450BA71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797">
        <w:rPr>
          <w:rFonts w:ascii="Times New Roman" w:hAnsi="Times New Roman" w:cs="Times New Roman"/>
          <w:sz w:val="28"/>
          <w:szCs w:val="28"/>
        </w:rPr>
        <w:t>К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051797">
        <w:rPr>
          <w:rFonts w:ascii="Times New Roman" w:hAnsi="Times New Roman" w:cs="Times New Roman"/>
          <w:sz w:val="28"/>
          <w:szCs w:val="28"/>
        </w:rPr>
        <w:t xml:space="preserve"> – коэффициент подсоса.</w:t>
      </w:r>
    </w:p>
    <w:p w14:paraId="580D70D8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hAnsi="Times New Roman" w:cs="Times New Roman"/>
          <w:sz w:val="28"/>
          <w:szCs w:val="28"/>
        </w:rPr>
        <w:t xml:space="preserve">Остаточная концентрация вещества после очистки, </w:t>
      </w:r>
      <w:proofErr w:type="gramStart"/>
      <w:r w:rsidRPr="0005179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51797">
        <w:rPr>
          <w:rFonts w:ascii="Times New Roman" w:hAnsi="Times New Roman" w:cs="Times New Roman"/>
          <w:sz w:val="28"/>
          <w:szCs w:val="28"/>
        </w:rPr>
        <w:t>/м</w:t>
      </w:r>
      <w:r w:rsidRPr="0005179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51797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14:paraId="16AEE89C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797">
        <w:rPr>
          <w:rFonts w:ascii="Times New Roman" w:hAnsi="Times New Roman" w:cs="Times New Roman"/>
          <w:sz w:val="28"/>
          <w:szCs w:val="28"/>
        </w:rPr>
        <w:t>С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остат</w:t>
      </w:r>
      <w:proofErr w:type="spellEnd"/>
      <w:proofErr w:type="gramStart"/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.(</w:t>
      </w:r>
      <w:proofErr w:type="gramEnd"/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вещества)</w:t>
      </w:r>
      <w:r w:rsidRPr="0005179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51797">
        <w:rPr>
          <w:rFonts w:ascii="Times New Roman" w:hAnsi="Times New Roman" w:cs="Times New Roman"/>
          <w:sz w:val="28"/>
          <w:szCs w:val="28"/>
        </w:rPr>
        <w:t>С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исх</w:t>
      </w:r>
      <w:proofErr w:type="spellEnd"/>
      <w:r w:rsidRPr="00051797">
        <w:rPr>
          <w:rFonts w:ascii="Times New Roman" w:hAnsi="Times New Roman" w:cs="Times New Roman"/>
          <w:sz w:val="28"/>
          <w:szCs w:val="28"/>
        </w:rPr>
        <w:t xml:space="preserve"> − (</w:t>
      </w:r>
      <w:proofErr w:type="spellStart"/>
      <w:r w:rsidRPr="00051797">
        <w:rPr>
          <w:rFonts w:ascii="Times New Roman" w:hAnsi="Times New Roman" w:cs="Times New Roman"/>
          <w:sz w:val="28"/>
          <w:szCs w:val="28"/>
        </w:rPr>
        <w:t>С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исх</w:t>
      </w:r>
      <w:proofErr w:type="spellEnd"/>
      <w:r w:rsidRPr="00051797">
        <w:rPr>
          <w:rFonts w:ascii="Times New Roman" w:hAnsi="Times New Roman" w:cs="Times New Roman"/>
          <w:sz w:val="28"/>
          <w:szCs w:val="28"/>
        </w:rPr>
        <w:t xml:space="preserve"> ∙ </w:t>
      </w:r>
      <w:r w:rsidRPr="00051797">
        <w:rPr>
          <w:rFonts w:ascii="Cambria Math" w:hAnsi="Cambria Math" w:cs="Cambria Math"/>
          <w:sz w:val="28"/>
          <w:szCs w:val="28"/>
        </w:rPr>
        <w:t>𝜂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аппарата</w:t>
      </w:r>
      <w:r w:rsidRPr="00051797">
        <w:rPr>
          <w:rFonts w:ascii="Times New Roman" w:hAnsi="Times New Roman" w:cs="Times New Roman"/>
          <w:sz w:val="28"/>
          <w:szCs w:val="28"/>
        </w:rPr>
        <w:t>), (5)</w:t>
      </w:r>
    </w:p>
    <w:p w14:paraId="4F1E6FDA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proofErr w:type="spellStart"/>
      <w:r w:rsidRPr="00051797">
        <w:rPr>
          <w:rFonts w:ascii="Times New Roman" w:hAnsi="Times New Roman" w:cs="Times New Roman"/>
          <w:sz w:val="28"/>
          <w:szCs w:val="28"/>
        </w:rPr>
        <w:t>С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исх</w:t>
      </w:r>
      <w:proofErr w:type="spellEnd"/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51797">
        <w:rPr>
          <w:rFonts w:ascii="Times New Roman" w:hAnsi="Times New Roman" w:cs="Times New Roman"/>
          <w:sz w:val="28"/>
          <w:szCs w:val="28"/>
        </w:rPr>
        <w:t xml:space="preserve"> – исходная концентрация вещества до очистки, </w:t>
      </w:r>
      <w:proofErr w:type="gramStart"/>
      <w:r w:rsidRPr="0005179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51797">
        <w:rPr>
          <w:rFonts w:ascii="Times New Roman" w:hAnsi="Times New Roman" w:cs="Times New Roman"/>
          <w:sz w:val="28"/>
          <w:szCs w:val="28"/>
        </w:rPr>
        <w:t>/нм</w:t>
      </w:r>
      <w:r w:rsidRPr="0005179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51797">
        <w:rPr>
          <w:rFonts w:ascii="Times New Roman" w:hAnsi="Times New Roman" w:cs="Times New Roman"/>
          <w:sz w:val="28"/>
          <w:szCs w:val="28"/>
        </w:rPr>
        <w:t>;</w:t>
      </w:r>
    </w:p>
    <w:p w14:paraId="5DB5ED76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797">
        <w:rPr>
          <w:rFonts w:ascii="Times New Roman" w:hAnsi="Times New Roman" w:cs="Times New Roman"/>
          <w:sz w:val="28"/>
          <w:szCs w:val="28"/>
        </w:rPr>
        <w:t>η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аппарата</w:t>
      </w:r>
      <w:proofErr w:type="spellEnd"/>
      <w:r w:rsidRPr="00051797">
        <w:rPr>
          <w:rFonts w:ascii="Times New Roman" w:hAnsi="Times New Roman" w:cs="Times New Roman"/>
          <w:sz w:val="28"/>
          <w:szCs w:val="28"/>
        </w:rPr>
        <w:t xml:space="preserve"> – эффективность очистки аппарата.</w:t>
      </w:r>
    </w:p>
    <w:p w14:paraId="2763BDF5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hAnsi="Times New Roman" w:cs="Times New Roman"/>
          <w:sz w:val="28"/>
          <w:szCs w:val="28"/>
        </w:rPr>
        <w:t xml:space="preserve">Степень очистки </w:t>
      </w:r>
      <w:proofErr w:type="spellStart"/>
      <w:r w:rsidRPr="00051797">
        <w:rPr>
          <w:rFonts w:ascii="Times New Roman" w:hAnsi="Times New Roman" w:cs="Times New Roman"/>
          <w:sz w:val="28"/>
          <w:szCs w:val="28"/>
        </w:rPr>
        <w:t>η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ц</w:t>
      </w:r>
      <w:proofErr w:type="spellEnd"/>
      <w:r w:rsidRPr="00051797">
        <w:rPr>
          <w:rFonts w:ascii="Times New Roman" w:hAnsi="Times New Roman" w:cs="Times New Roman"/>
          <w:sz w:val="28"/>
          <w:szCs w:val="28"/>
        </w:rPr>
        <w:t xml:space="preserve"> аппарата, например</w:t>
      </w:r>
      <w:proofErr w:type="gramStart"/>
      <w:r w:rsidRPr="000517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51797">
        <w:rPr>
          <w:rFonts w:ascii="Times New Roman" w:hAnsi="Times New Roman" w:cs="Times New Roman"/>
          <w:sz w:val="28"/>
          <w:szCs w:val="28"/>
        </w:rPr>
        <w:t xml:space="preserve"> циклона, находится, основываясь на информации о дисперсном составе пыли по формуле:</w:t>
      </w:r>
    </w:p>
    <w:p w14:paraId="387B1DAC" w14:textId="77777777" w:rsidR="002C020A" w:rsidRPr="00051797" w:rsidRDefault="008835A9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i/>
                <w:sz w:val="28"/>
                <w:szCs w:val="28"/>
              </w:rPr>
              <w:sym w:font="Symbol" w:char="F068"/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  <w:sym w:font="Symbol" w:char="F068"/>
                </m:r>
              </m:e>
              <m:sub>
                <m: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  <w:sym w:font="Symbol" w:char="F046"/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  <w:sym w:font="Symbol" w:char="F046"/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  <w:sym w:font="Symbol" w:char="F068"/>
                </m:r>
              </m:e>
              <m:sub>
                <m: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  <w:sym w:font="Symbol" w:char="F046"/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  <w:sym w:font="Symbol" w:char="F046"/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+…+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  <w:sym w:font="Symbol" w:char="F068"/>
                </m:r>
              </m:e>
              <m:sub>
                <m: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  <w:sym w:font="Symbol" w:char="F046"/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  <w:sym w:font="Symbol" w:char="F046"/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 w:rsidR="002C020A" w:rsidRPr="00051797">
        <w:rPr>
          <w:rFonts w:ascii="Times New Roman" w:eastAsiaTheme="minorEastAsia" w:hAnsi="Times New Roman" w:cs="Times New Roman"/>
          <w:sz w:val="28"/>
          <w:szCs w:val="28"/>
        </w:rPr>
        <w:tab/>
      </w:r>
      <w:r w:rsidR="002C020A" w:rsidRPr="00051797">
        <w:rPr>
          <w:rFonts w:ascii="Times New Roman" w:eastAsiaTheme="minorEastAsia" w:hAnsi="Times New Roman" w:cs="Times New Roman"/>
          <w:sz w:val="28"/>
          <w:szCs w:val="28"/>
        </w:rPr>
        <w:tab/>
      </w:r>
      <w:r w:rsidR="002C020A" w:rsidRPr="00051797">
        <w:rPr>
          <w:rFonts w:ascii="Times New Roman" w:eastAsiaTheme="minorEastAsia" w:hAnsi="Times New Roman" w:cs="Times New Roman"/>
          <w:sz w:val="28"/>
          <w:szCs w:val="28"/>
        </w:rPr>
        <w:tab/>
        <w:t>(6)</w:t>
      </w:r>
    </w:p>
    <w:p w14:paraId="662E15C4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hAnsi="Times New Roman" w:cs="Times New Roman"/>
          <w:sz w:val="28"/>
          <w:szCs w:val="28"/>
        </w:rPr>
        <w:t>где η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gramStart"/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51797">
        <w:rPr>
          <w:rFonts w:ascii="Times New Roman" w:hAnsi="Times New Roman" w:cs="Times New Roman"/>
          <w:sz w:val="28"/>
          <w:szCs w:val="28"/>
        </w:rPr>
        <w:t xml:space="preserve"> – фракционная эффективность, %; </w:t>
      </w:r>
    </w:p>
    <w:p w14:paraId="1105E895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51797">
        <w:rPr>
          <w:rFonts w:ascii="Times New Roman" w:hAnsi="Times New Roman" w:cs="Times New Roman"/>
          <w:sz w:val="28"/>
          <w:szCs w:val="28"/>
        </w:rPr>
        <w:t>, … , Ф</w:t>
      </w:r>
      <w:r w:rsidRPr="00051797">
        <w:rPr>
          <w:rFonts w:ascii="Cambria Math" w:hAnsi="Cambria Math" w:cs="Cambria Math"/>
          <w:sz w:val="28"/>
          <w:szCs w:val="28"/>
          <w:vertAlign w:val="subscript"/>
        </w:rPr>
        <w:t>𝑛</w:t>
      </w:r>
      <w:r w:rsidRPr="00051797">
        <w:rPr>
          <w:rFonts w:ascii="Times New Roman" w:hAnsi="Times New Roman" w:cs="Times New Roman"/>
          <w:sz w:val="28"/>
          <w:szCs w:val="28"/>
        </w:rPr>
        <w:t xml:space="preserve"> – содержание фракций в газах, %. </w:t>
      </w:r>
    </w:p>
    <w:p w14:paraId="2AB85095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hAnsi="Times New Roman" w:cs="Times New Roman"/>
          <w:sz w:val="28"/>
          <w:szCs w:val="28"/>
        </w:rPr>
        <w:t>Фактическая полная степень очистки, например, последовательно установленных двух скрубберов, находится по формуле:</w:t>
      </w:r>
    </w:p>
    <w:p w14:paraId="7BF81D4C" w14:textId="77777777" w:rsidR="002C020A" w:rsidRPr="00051797" w:rsidRDefault="008835A9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i/>
                <w:sz w:val="28"/>
                <w:szCs w:val="28"/>
              </w:rPr>
              <w:sym w:font="Symbol" w:char="F068"/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SO</m:t>
                    </m:r>
                  </m:e>
                </m:nary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</m:sub>
        </m:sSub>
        <m:r>
          <w:rPr>
            <w:rFonts w:ascii="Cambria Math" w:hAnsi="Cambria Math" w:cs="Times New Roman"/>
            <w:sz w:val="28"/>
            <w:szCs w:val="28"/>
          </w:rPr>
          <m:t>=1-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  <w:sym w:font="Symbol" w:char="F068"/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ск1</m:t>
                </m:r>
              </m:sub>
            </m:sSub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  <w:sym w:font="Symbol" w:char="F068"/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ск2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2C020A" w:rsidRPr="00051797">
        <w:rPr>
          <w:rFonts w:ascii="Times New Roman" w:eastAsiaTheme="minorEastAsia" w:hAnsi="Times New Roman" w:cs="Times New Roman"/>
          <w:sz w:val="28"/>
          <w:szCs w:val="28"/>
        </w:rPr>
        <w:tab/>
      </w:r>
      <w:r w:rsidR="002C020A" w:rsidRPr="00051797">
        <w:rPr>
          <w:rFonts w:ascii="Times New Roman" w:eastAsiaTheme="minorEastAsia" w:hAnsi="Times New Roman" w:cs="Times New Roman"/>
          <w:sz w:val="28"/>
          <w:szCs w:val="28"/>
        </w:rPr>
        <w:tab/>
      </w:r>
      <w:r w:rsidR="002C020A" w:rsidRPr="00051797">
        <w:rPr>
          <w:rFonts w:ascii="Times New Roman" w:eastAsiaTheme="minorEastAsia" w:hAnsi="Times New Roman" w:cs="Times New Roman"/>
          <w:sz w:val="28"/>
          <w:szCs w:val="28"/>
        </w:rPr>
        <w:tab/>
        <w:t>(7)</w:t>
      </w:r>
    </w:p>
    <w:p w14:paraId="7888DD26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hAnsi="Times New Roman" w:cs="Times New Roman"/>
          <w:sz w:val="28"/>
          <w:szCs w:val="28"/>
        </w:rPr>
        <w:t>где η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gramStart"/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51797">
        <w:rPr>
          <w:rFonts w:ascii="Times New Roman" w:hAnsi="Times New Roman" w:cs="Times New Roman"/>
          <w:sz w:val="28"/>
          <w:szCs w:val="28"/>
        </w:rPr>
        <w:t>, η</w:t>
      </w:r>
      <w:r w:rsidRPr="00051797">
        <w:rPr>
          <w:rFonts w:ascii="Times New Roman" w:hAnsi="Times New Roman" w:cs="Times New Roman"/>
          <w:sz w:val="28"/>
          <w:szCs w:val="28"/>
          <w:vertAlign w:val="subscript"/>
        </w:rPr>
        <w:t>ск2</w:t>
      </w:r>
      <w:r w:rsidRPr="00051797">
        <w:rPr>
          <w:rFonts w:ascii="Times New Roman" w:hAnsi="Times New Roman" w:cs="Times New Roman"/>
          <w:sz w:val="28"/>
          <w:szCs w:val="28"/>
        </w:rPr>
        <w:t xml:space="preserve"> – степень очистки первого и второго скруббера соответственно. </w:t>
      </w:r>
    </w:p>
    <w:p w14:paraId="3598F46A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797">
        <w:rPr>
          <w:rFonts w:ascii="Times New Roman" w:hAnsi="Times New Roman" w:cs="Times New Roman"/>
          <w:sz w:val="28"/>
          <w:szCs w:val="28"/>
        </w:rPr>
        <w:t>Суммарная степень очистки газов от пыли, достигаемую в различных последовательно установленных аппаратах, определяется по формуле:</w:t>
      </w:r>
      <w:proofErr w:type="gramEnd"/>
    </w:p>
    <w:p w14:paraId="47E558DB" w14:textId="77777777" w:rsidR="002C020A" w:rsidRPr="00051797" w:rsidRDefault="008835A9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  <w:sym w:font="Symbol" w:char="F068"/>
            </m:r>
          </m:e>
          <m:sub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пыли</m:t>
                </m:r>
              </m:e>
            </m:nary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=1-(1-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  <w:sym w:font="Symbol" w:char="F068"/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аппарата1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)(1-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  <w:sym w:font="Symbol" w:char="F068"/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аппарата2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)(1-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  <w:sym w:font="Symbol" w:char="F068"/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аппарата3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2C020A" w:rsidRPr="00051797">
        <w:rPr>
          <w:rFonts w:ascii="Times New Roman" w:eastAsiaTheme="minorEastAsia" w:hAnsi="Times New Roman" w:cs="Times New Roman"/>
          <w:sz w:val="28"/>
          <w:szCs w:val="28"/>
        </w:rPr>
        <w:tab/>
        <w:t>(8)</w:t>
      </w:r>
    </w:p>
    <w:p w14:paraId="448E94F0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1797">
        <w:rPr>
          <w:rFonts w:ascii="Times New Roman" w:eastAsiaTheme="minorEastAsia" w:hAnsi="Times New Roman" w:cs="Times New Roman"/>
          <w:sz w:val="28"/>
          <w:szCs w:val="28"/>
        </w:rPr>
        <w:t>Расчёт платы производится по фактическим выбросам вредных веществ в соответствии с Постановлением РФ № 632 от 28.08.1992 г. «Об утверждении порядка определения платы и её предельных размеров за загрязнение окружающей среды, размещение отходов и другие виды вредного воздействия» (в редакции от 14.06.2001 г. с изменениями от 14.05.2009 г.).</w:t>
      </w:r>
    </w:p>
    <w:p w14:paraId="2CF48AB0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Плата за выбросы загрязняющих веществ в размерах, не превышающих установленные 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природопользователю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предельно допустимые нормативы выбросов, определяется путём умножения соответствующих ставок платы на величину загрязнения и суммирования полученных произведений по видам загрязняющих веществ:</w:t>
      </w:r>
    </w:p>
    <w:p w14:paraId="3C795110" w14:textId="77777777" w:rsidR="002C020A" w:rsidRPr="00051797" w:rsidRDefault="008835A9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натм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н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атм</m:t>
                  </m:r>
                </m:sub>
              </m:sSub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   атм</m:t>
              </m:r>
            </m:sub>
          </m:sSub>
        </m:oMath>
      </m:oMathPara>
    </w:p>
    <w:p w14:paraId="1527A576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i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≤ 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нi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2D0360C2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1797">
        <w:rPr>
          <w:rFonts w:ascii="Times New Roman" w:eastAsiaTheme="minorEastAsia" w:hAnsi="Times New Roman" w:cs="Times New Roman"/>
          <w:sz w:val="28"/>
          <w:szCs w:val="28"/>
        </w:rPr>
        <w:lastRenderedPageBreak/>
        <w:t>где i – вид загрязняющего вещества (i = 1, 2, 3, ... n);</w:t>
      </w:r>
    </w:p>
    <w:p w14:paraId="75A3B17D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н</w:t>
      </w:r>
      <w:proofErr w:type="spellEnd"/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– плата за выбросы загрязняющих веществ в размерах, не превышающих предельно допустимые нормативы выбросов, руб.;</w:t>
      </w:r>
    </w:p>
    <w:p w14:paraId="23DCFF66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C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нi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– ставка платы за выброс 1 тонны i-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загрязняющего вещества в</w:t>
      </w:r>
    </w:p>
    <w:p w14:paraId="703EB09D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</w:rPr>
        <w:t>пределах</w:t>
      </w:r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допустимых нормативов выбросов, руб.;</w:t>
      </w:r>
    </w:p>
    <w:p w14:paraId="300A5898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i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– фактический выброс i-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загрязняющего вещества, т;</w:t>
      </w:r>
    </w:p>
    <w:p w14:paraId="17F585E1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нi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– предельно допустимый выброс i-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загрязняющего вещества, т.</w:t>
      </w:r>
    </w:p>
    <w:p w14:paraId="411DC73B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1797">
        <w:rPr>
          <w:rFonts w:ascii="Times New Roman" w:eastAsiaTheme="minorEastAsia" w:hAnsi="Times New Roman" w:cs="Times New Roman"/>
          <w:sz w:val="28"/>
          <w:szCs w:val="28"/>
        </w:rPr>
        <w:t>Ставка платы за выброс 1 тонны i-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загрязняющего вещества в пределах допустимых нормативов выбросов определяется по формуле:</w:t>
      </w:r>
    </w:p>
    <w:p w14:paraId="2E70E8A5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1797">
        <w:rPr>
          <w:rFonts w:ascii="Cambria Math" w:eastAsiaTheme="minorEastAsia" w:hAnsi="Cambria Math" w:cs="Cambria Math"/>
          <w:sz w:val="28"/>
          <w:szCs w:val="28"/>
        </w:rPr>
        <w:t>𝐶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н</w:t>
      </w:r>
      <w:r w:rsidRPr="00051797">
        <w:rPr>
          <w:rFonts w:ascii="Cambria Math" w:eastAsiaTheme="minorEastAsia" w:hAnsi="Cambria Math" w:cs="Cambria Math"/>
          <w:sz w:val="28"/>
          <w:szCs w:val="28"/>
          <w:vertAlign w:val="subscript"/>
        </w:rPr>
        <w:t>𝑖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051797">
        <w:rPr>
          <w:rFonts w:ascii="Cambria Math" w:eastAsiaTheme="minorEastAsia" w:hAnsi="Cambria Math" w:cs="Cambria Math"/>
          <w:sz w:val="28"/>
          <w:szCs w:val="28"/>
        </w:rPr>
        <w:t>𝐻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бнi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∙ </w:t>
      </w:r>
      <w:r w:rsidRPr="00051797">
        <w:rPr>
          <w:rFonts w:ascii="Cambria Math" w:eastAsiaTheme="minorEastAsia" w:hAnsi="Cambria Math" w:cs="Cambria Math"/>
          <w:sz w:val="28"/>
          <w:szCs w:val="28"/>
        </w:rPr>
        <w:t>𝑘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э 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∙ </w:t>
      </w:r>
      <w:r w:rsidRPr="00051797">
        <w:rPr>
          <w:rFonts w:ascii="Cambria Math" w:eastAsiaTheme="minorEastAsia" w:hAnsi="Cambria Math" w:cs="Cambria Math"/>
          <w:sz w:val="28"/>
          <w:szCs w:val="28"/>
        </w:rPr>
        <w:t>𝑘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инф</w:t>
      </w:r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051797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51797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51797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51797">
        <w:rPr>
          <w:rFonts w:ascii="Times New Roman" w:eastAsiaTheme="minorEastAsia" w:hAnsi="Times New Roman" w:cs="Times New Roman"/>
          <w:sz w:val="28"/>
          <w:szCs w:val="28"/>
        </w:rPr>
        <w:tab/>
        <w:t>(10)</w:t>
      </w:r>
    </w:p>
    <w:p w14:paraId="3C99BCFC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 w:rsidRPr="00051797">
        <w:rPr>
          <w:rFonts w:ascii="Cambria Math" w:eastAsiaTheme="minorEastAsia" w:hAnsi="Cambria Math" w:cs="Cambria Math"/>
          <w:sz w:val="28"/>
          <w:szCs w:val="28"/>
        </w:rPr>
        <w:t>𝐻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бнi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– базовый норматив платы за выброс 1 тонны i-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загрязняющего вещества в размерах, не превышающих предельно допустимые нормативы выбросов, руб.;</w:t>
      </w:r>
    </w:p>
    <w:p w14:paraId="70F3EE7A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1797">
        <w:rPr>
          <w:rFonts w:ascii="Cambria Math" w:eastAsiaTheme="minorEastAsia" w:hAnsi="Cambria Math" w:cs="Cambria Math"/>
          <w:sz w:val="28"/>
          <w:szCs w:val="28"/>
        </w:rPr>
        <w:t>𝑘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kэ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экологической ситуации и экологической значимости атмосферы в данном регионе;</w:t>
      </w:r>
    </w:p>
    <w:p w14:paraId="5910C3D7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1797">
        <w:rPr>
          <w:rFonts w:ascii="Cambria Math" w:eastAsiaTheme="minorEastAsia" w:hAnsi="Cambria Math" w:cs="Cambria Math"/>
          <w:sz w:val="28"/>
          <w:szCs w:val="28"/>
        </w:rPr>
        <w:t>𝑘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инф</w:t>
      </w:r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инфляции.</w:t>
      </w:r>
    </w:p>
    <w:p w14:paraId="73360351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1797">
        <w:rPr>
          <w:rFonts w:ascii="Times New Roman" w:eastAsiaTheme="minorEastAsia" w:hAnsi="Times New Roman" w:cs="Times New Roman"/>
          <w:sz w:val="28"/>
          <w:szCs w:val="28"/>
        </w:rPr>
        <w:t>Плата за выбросы загрязняющих веще</w:t>
      </w:r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</w:rPr>
        <w:t>ств в пр</w:t>
      </w:r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</w:rPr>
        <w:t>еделах установленных лимитов определяется путём умножения соответствующих ставок платы на разницу между лимитными и предельно допустимыми выбросами загрязняющих веществ и суммирования полученных произведений по видам загрязняющих веществ:</w:t>
      </w:r>
      <w:r w:rsidRPr="00051797">
        <w:rPr>
          <w:rFonts w:ascii="Times New Roman" w:eastAsiaTheme="minorEastAsia" w:hAnsi="Times New Roman" w:cs="Times New Roman"/>
          <w:sz w:val="28"/>
          <w:szCs w:val="28"/>
        </w:rPr>
        <w:cr/>
      </w:r>
    </w:p>
    <w:p w14:paraId="7A2A300F" w14:textId="77777777" w:rsidR="002C020A" w:rsidRPr="00051797" w:rsidRDefault="008835A9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л   атм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л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атм</m:t>
                  </m:r>
                </m:sub>
              </m:sSub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∙(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   атм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л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i 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атм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14:paraId="3F82B68C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нi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&lt; 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i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≤ 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лi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14:paraId="14A1DF85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где i – вид загрязняющего вещества (i = 1,…,n); </w:t>
      </w:r>
    </w:p>
    <w:p w14:paraId="2108AFCF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л</w:t>
      </w:r>
      <w:proofErr w:type="spellEnd"/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– плата за выбросы загрязняющих веществ в пределах установленных лимитов, руб.;</w:t>
      </w:r>
    </w:p>
    <w:p w14:paraId="654D5E68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lastRenderedPageBreak/>
        <w:t>С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лi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– ставка платы за выброс 1 тонны i-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загрязняющего вещества в пределах установленного лимита, руб.;</w:t>
      </w:r>
    </w:p>
    <w:p w14:paraId="642B9D30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i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– фактический выброс i-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загрязняющего вещества, т;</w:t>
      </w:r>
    </w:p>
    <w:p w14:paraId="783A195E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нi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– предельно допустимый выброс i-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загрязняющего вещества, т;</w:t>
      </w:r>
    </w:p>
    <w:p w14:paraId="67EC30AB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лi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– выброс i-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загрязняющего вещества в пределах установленного лимита, т.</w:t>
      </w:r>
    </w:p>
    <w:p w14:paraId="6B140455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1797">
        <w:rPr>
          <w:rFonts w:ascii="Times New Roman" w:eastAsiaTheme="minorEastAsia" w:hAnsi="Times New Roman" w:cs="Times New Roman"/>
          <w:sz w:val="28"/>
          <w:szCs w:val="28"/>
        </w:rPr>
        <w:t>Ставка платы за выброс 1 тонны i-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загрязняющего вещества в пределах установленного лимита определяется по формуле:</w:t>
      </w:r>
    </w:p>
    <w:p w14:paraId="79F72683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1797">
        <w:rPr>
          <w:rFonts w:ascii="Cambria Math" w:eastAsiaTheme="minorEastAsia" w:hAnsi="Cambria Math" w:cs="Cambria Math"/>
          <w:sz w:val="28"/>
          <w:szCs w:val="28"/>
        </w:rPr>
        <w:t>𝐶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л</w:t>
      </w:r>
      <w:r w:rsidRPr="00051797">
        <w:rPr>
          <w:rFonts w:ascii="Cambria Math" w:eastAsiaTheme="minorEastAsia" w:hAnsi="Cambria Math" w:cs="Cambria Math"/>
          <w:sz w:val="28"/>
          <w:szCs w:val="28"/>
          <w:vertAlign w:val="subscript"/>
        </w:rPr>
        <w:t>𝑖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051797">
        <w:rPr>
          <w:rFonts w:ascii="Cambria Math" w:eastAsiaTheme="minorEastAsia" w:hAnsi="Cambria Math" w:cs="Cambria Math"/>
          <w:sz w:val="28"/>
          <w:szCs w:val="28"/>
        </w:rPr>
        <w:t>𝐻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бнi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∙ </w:t>
      </w:r>
      <w:r w:rsidRPr="00051797">
        <w:rPr>
          <w:rFonts w:ascii="Cambria Math" w:eastAsiaTheme="minorEastAsia" w:hAnsi="Cambria Math" w:cs="Cambria Math"/>
          <w:sz w:val="28"/>
          <w:szCs w:val="28"/>
        </w:rPr>
        <w:t>𝑘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э 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∙ </w:t>
      </w:r>
      <w:r w:rsidRPr="00051797">
        <w:rPr>
          <w:rFonts w:ascii="Cambria Math" w:eastAsiaTheme="minorEastAsia" w:hAnsi="Cambria Math" w:cs="Cambria Math"/>
          <w:sz w:val="28"/>
          <w:szCs w:val="28"/>
        </w:rPr>
        <w:t>𝑘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инф</w:t>
      </w:r>
      <w:r w:rsidRPr="00051797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051797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51797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51797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51797">
        <w:rPr>
          <w:rFonts w:ascii="Times New Roman" w:eastAsiaTheme="minorEastAsia" w:hAnsi="Times New Roman" w:cs="Times New Roman"/>
          <w:sz w:val="28"/>
          <w:szCs w:val="28"/>
        </w:rPr>
        <w:tab/>
        <w:t xml:space="preserve"> (12)</w:t>
      </w:r>
    </w:p>
    <w:p w14:paraId="198D76B0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блi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– базовый норматив платы за выброс 1 тонны i-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загрязняющего вещества в пределах установленного лимита, руб.;</w:t>
      </w:r>
    </w:p>
    <w:p w14:paraId="630F0498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</w:rPr>
        <w:t>k</w:t>
      </w:r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инф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учёта инфляции;</w:t>
      </w:r>
    </w:p>
    <w:p w14:paraId="52302012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k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э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экологической ситуации и экологической значимости атмосферы в данном регионе.</w:t>
      </w:r>
    </w:p>
    <w:p w14:paraId="1B4B3F1D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1797">
        <w:rPr>
          <w:rFonts w:ascii="Times New Roman" w:eastAsiaTheme="minorEastAsia" w:hAnsi="Times New Roman" w:cs="Times New Roman"/>
          <w:sz w:val="28"/>
          <w:szCs w:val="28"/>
        </w:rPr>
        <w:t>Плата за сверхлимитный выброс загрязняющих веществ определяется путём умножения соответствующих ставок платы за загрязнение в пределах установленных лимитов на величину превышения фактической массы выбросов над установленными лимитами, суммирования полученных произведений по видам загрязняющих веществ и умножения этих сумм на пятикратный повышающий коэффициент.</w:t>
      </w:r>
    </w:p>
    <w:p w14:paraId="30C0F694" w14:textId="77777777" w:rsidR="002C020A" w:rsidRPr="00051797" w:rsidRDefault="008835A9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сл   атм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=5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л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атм</m:t>
                  </m:r>
                </m:sub>
              </m:sSub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∙(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   атм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л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i 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атм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14:paraId="75C06AB2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нi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&gt; 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лi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71CA342F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1797">
        <w:rPr>
          <w:rFonts w:ascii="Times New Roman" w:eastAsiaTheme="minorEastAsia" w:hAnsi="Times New Roman" w:cs="Times New Roman"/>
          <w:sz w:val="28"/>
          <w:szCs w:val="28"/>
        </w:rPr>
        <w:t>где i – вид загрязняющего вещества (i = 1, 2, ..., n);</w:t>
      </w:r>
    </w:p>
    <w:p w14:paraId="7540E349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сл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– плата за сверхлимитный выброс загрязняющих веществ, руб.;</w:t>
      </w:r>
    </w:p>
    <w:p w14:paraId="555C5D3B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лi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– ставка платы за выброс 1 тонны i-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загрязняющего вещества в пределах установленного лимита, руб.;</w:t>
      </w:r>
    </w:p>
    <w:p w14:paraId="5371880F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i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– фактический выброс i-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загрязняющего вещества, т;</w:t>
      </w:r>
    </w:p>
    <w:p w14:paraId="457D894E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лi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– выброс i-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загрязняющего вещества в пределах установленного лимита, т.</w:t>
      </w:r>
    </w:p>
    <w:p w14:paraId="7C0957B7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1797">
        <w:rPr>
          <w:rFonts w:ascii="Times New Roman" w:eastAsiaTheme="minorEastAsia" w:hAnsi="Times New Roman" w:cs="Times New Roman"/>
          <w:sz w:val="28"/>
          <w:szCs w:val="28"/>
        </w:rPr>
        <w:lastRenderedPageBreak/>
        <w:t>Ставка платы за выброс 1 тонны i-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загрязняющего вещества в пределах установленного лимита определяется по формуле</w:t>
      </w:r>
    </w:p>
    <w:p w14:paraId="0D76F448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1797">
        <w:rPr>
          <w:rFonts w:ascii="Cambria Math" w:eastAsiaTheme="minorEastAsia" w:hAnsi="Cambria Math" w:cs="Cambria Math"/>
          <w:sz w:val="28"/>
          <w:szCs w:val="28"/>
        </w:rPr>
        <w:t>𝐶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л</w:t>
      </w:r>
      <w:r w:rsidRPr="00051797">
        <w:rPr>
          <w:rFonts w:ascii="Cambria Math" w:eastAsiaTheme="minorEastAsia" w:hAnsi="Cambria Math" w:cs="Cambria Math"/>
          <w:sz w:val="28"/>
          <w:szCs w:val="28"/>
          <w:vertAlign w:val="subscript"/>
        </w:rPr>
        <w:t>𝑖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051797">
        <w:rPr>
          <w:rFonts w:ascii="Cambria Math" w:eastAsiaTheme="minorEastAsia" w:hAnsi="Cambria Math" w:cs="Cambria Math"/>
          <w:sz w:val="28"/>
          <w:szCs w:val="28"/>
        </w:rPr>
        <w:t>𝐻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блн</w:t>
      </w:r>
      <w:proofErr w:type="spellEnd"/>
      <w:r w:rsidRPr="00051797">
        <w:rPr>
          <w:rFonts w:ascii="Cambria Math" w:eastAsiaTheme="minorEastAsia" w:hAnsi="Cambria Math" w:cs="Cambria Math"/>
          <w:sz w:val="28"/>
          <w:szCs w:val="28"/>
          <w:vertAlign w:val="subscript"/>
        </w:rPr>
        <w:t>𝑖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∙ </w:t>
      </w:r>
      <w:r w:rsidRPr="00051797">
        <w:rPr>
          <w:rFonts w:ascii="Cambria Math" w:eastAsiaTheme="minorEastAsia" w:hAnsi="Cambria Math" w:cs="Cambria Math"/>
          <w:sz w:val="28"/>
          <w:szCs w:val="28"/>
        </w:rPr>
        <w:t>𝑘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э 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∙ </w:t>
      </w:r>
      <w:r w:rsidRPr="00051797">
        <w:rPr>
          <w:rFonts w:ascii="Cambria Math" w:eastAsiaTheme="minorEastAsia" w:hAnsi="Cambria Math" w:cs="Cambria Math"/>
          <w:sz w:val="28"/>
          <w:szCs w:val="28"/>
        </w:rPr>
        <w:t>𝑘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инф</w:t>
      </w:r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051797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51797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51797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51797">
        <w:rPr>
          <w:rFonts w:ascii="Times New Roman" w:eastAsiaTheme="minorEastAsia" w:hAnsi="Times New Roman" w:cs="Times New Roman"/>
          <w:sz w:val="28"/>
          <w:szCs w:val="28"/>
        </w:rPr>
        <w:tab/>
        <w:t>(14)</w:t>
      </w:r>
    </w:p>
    <w:p w14:paraId="278617BE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блi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– базовый норматив платы за выброс 1 тонны i-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загрязняющего вещества в пределах установленного лимита, руб.;</w:t>
      </w:r>
    </w:p>
    <w:p w14:paraId="5E49A698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</w:rPr>
        <w:t>k</w:t>
      </w:r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инф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учёта инфляции;</w:t>
      </w:r>
    </w:p>
    <w:p w14:paraId="4A88F580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k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э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экологической ситуации и экологической значимости атмосферы в данном регионе.</w:t>
      </w:r>
    </w:p>
    <w:p w14:paraId="033F1901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Общая плата за загрязнение атмосферного воздуха определяется </w:t>
      </w:r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</w:rPr>
        <w:t>по</w:t>
      </w:r>
      <w:proofErr w:type="gramEnd"/>
    </w:p>
    <w:p w14:paraId="26AEE540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1797">
        <w:rPr>
          <w:rFonts w:ascii="Times New Roman" w:eastAsiaTheme="minorEastAsia" w:hAnsi="Times New Roman" w:cs="Times New Roman"/>
          <w:sz w:val="28"/>
          <w:szCs w:val="28"/>
        </w:rPr>
        <w:t>формуле:</w:t>
      </w:r>
    </w:p>
    <w:p w14:paraId="1E9D9056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н</w:t>
      </w:r>
      <w:proofErr w:type="spellEnd"/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л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сл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05179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атм</w:t>
      </w:r>
      <w:proofErr w:type="spell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051797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51797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51797">
        <w:rPr>
          <w:rFonts w:ascii="Times New Roman" w:eastAsiaTheme="minorEastAsia" w:hAnsi="Times New Roman" w:cs="Times New Roman"/>
          <w:sz w:val="28"/>
          <w:szCs w:val="28"/>
        </w:rPr>
        <w:tab/>
        <w:t>(15)</w:t>
      </w:r>
    </w:p>
    <w:p w14:paraId="1DB6F3AF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Нормативы платы за выбросы в атмосферный воздух </w:t>
      </w:r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</w:rPr>
        <w:t>загрязняющих</w:t>
      </w:r>
      <w:proofErr w:type="gramEnd"/>
    </w:p>
    <w:p w14:paraId="0EAF3C25" w14:textId="77777777" w:rsidR="002C020A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1797">
        <w:rPr>
          <w:rFonts w:ascii="Times New Roman" w:eastAsiaTheme="minorEastAsia" w:hAnsi="Times New Roman" w:cs="Times New Roman"/>
          <w:sz w:val="28"/>
          <w:szCs w:val="28"/>
        </w:rPr>
        <w:t>веществ стационарными и передвижными источниками, сбросы загрязняющих веществ в поверхностные и подземные водные объекты, размещение</w:t>
      </w:r>
      <w:r w:rsidR="00481504"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отходов производства и </w:t>
      </w:r>
      <w:proofErr w:type="gramStart"/>
      <w:r w:rsidRPr="00051797">
        <w:rPr>
          <w:rFonts w:ascii="Times New Roman" w:eastAsiaTheme="minorEastAsia" w:hAnsi="Times New Roman" w:cs="Times New Roman"/>
          <w:sz w:val="28"/>
          <w:szCs w:val="28"/>
        </w:rPr>
        <w:t>потребления</w:t>
      </w:r>
      <w:proofErr w:type="gramEnd"/>
      <w:r w:rsidRPr="00051797">
        <w:rPr>
          <w:rFonts w:ascii="Times New Roman" w:eastAsiaTheme="minorEastAsia" w:hAnsi="Times New Roman" w:cs="Times New Roman"/>
          <w:sz w:val="28"/>
          <w:szCs w:val="28"/>
        </w:rPr>
        <w:t xml:space="preserve"> установленные в 2003 г. постановлением Правительства РФ от 12 июня 2003 г. № 344, применяются с использованием коэффициентов, учитывающих экологические факторы.</w:t>
      </w:r>
    </w:p>
    <w:p w14:paraId="5339B046" w14:textId="5B22BE90" w:rsidR="0080628D" w:rsidRPr="00051797" w:rsidRDefault="002C020A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Theme="minorEastAsia" w:hAnsi="Times New Roman" w:cs="Times New Roman"/>
          <w:sz w:val="28"/>
          <w:szCs w:val="28"/>
        </w:rPr>
        <w:t>Согласно Федеральному закону от 2 декабря 2013 г. № 349-ФЗ нормативы платы за негативное воздействие на окружающую среду, установленные Правительством Российской Федерации в 2003 и в 2005 гг., применяются в 2014 г. с коэффициентом соответственно 2,33 и 1,89.</w:t>
      </w:r>
    </w:p>
    <w:p w14:paraId="672C3DD3" w14:textId="77777777" w:rsidR="00A22908" w:rsidRPr="00051797" w:rsidRDefault="00E43BFB" w:rsidP="000104FB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="00A22908"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выполнению курсового прое</w:t>
      </w:r>
      <w:r w:rsidR="00B052A3"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кта в соответствии с подходом «О</w:t>
      </w:r>
      <w:r w:rsidR="00A22908"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бучение служением»</w:t>
      </w:r>
    </w:p>
    <w:p w14:paraId="274CC409" w14:textId="77777777" w:rsidR="000F7EE2" w:rsidRPr="00051797" w:rsidRDefault="000F7EE2" w:rsidP="003D7A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курсового проекта в соответствии с подходом «Обучение служением» направлен на развитие у обучающихся «гражданственности, патриотизма, лидерства, гражданской солидарности и традиционных ценностей» путем решения социально значимой задачи в рамках основной образовательной программы.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позволит обучающимся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получить больше практического опыта, а также обеспечит связь между университетом и региональной индустрии.</w:t>
      </w:r>
      <w:proofErr w:type="gramEnd"/>
    </w:p>
    <w:p w14:paraId="470954D3" w14:textId="77777777" w:rsidR="00A22908" w:rsidRPr="00051797" w:rsidRDefault="007F119A" w:rsidP="000104FB">
      <w:pPr>
        <w:autoSpaceDE w:val="0"/>
        <w:autoSpaceDN w:val="0"/>
        <w:adjustRightInd w:val="0"/>
        <w:spacing w:before="180" w:after="18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Методические рекомендации устанавливают общие правила подготовки, оформления, защиты и оценивания курсовых проектов студентов, обучающихся по программам высшего образования (программам </w:t>
      </w:r>
      <w:proofErr w:type="spellStart"/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соответствии с подходом «Обучение служением. </w:t>
      </w:r>
    </w:p>
    <w:p w14:paraId="4C080E66" w14:textId="77777777" w:rsidR="00A22908" w:rsidRPr="00051797" w:rsidRDefault="007F119A" w:rsidP="000104F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Курсовой проект в соответствии с подходом «Обучение служением» является одним из видов учебной работы обучающихся, который̆ выполняется студентом в соответствии с учебным планом в рамках учебной̆ дисциплины, относится к виду самостоятельной̆ работы и представляет собой исследования социально значимой проблемы общества, проводимые ими самостоятельно под руководством преподавателя по определенным темам дисциплин (модулей), в </w:t>
      </w:r>
      <w:proofErr w:type="gramStart"/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proofErr w:type="gramEnd"/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выполняется общественный проект, направленный на позитивные социальные изменения в обществе, которые достигаются путем применения профессиональных навыков студента, осваиваемых в рамках его основной профессиональной образовательной программы (далее – ОПОП). Курсовой проект выполняется на основании его выбора.</w:t>
      </w:r>
    </w:p>
    <w:p w14:paraId="6C1D4089" w14:textId="77777777" w:rsidR="00A22908" w:rsidRPr="00051797" w:rsidRDefault="007F119A" w:rsidP="000104F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gramStart"/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Курсовой проект в соответствии с подходом «Обучение служением» – документально оформленный результат самостоятельной работы обучающегося, целью и содержанием которой является развитие умений и навыков, осваиваемых в рамках его ОПОП путем решения научных, экономических, технологических, художественных и иных социально значимых задач, а также достижение образовательных результатов: командная работа и лидерство, гражданская идентичность и солидарность, развитие убеждений и ценностных ориентаций, </w:t>
      </w:r>
      <w:proofErr w:type="spellStart"/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рефлексивность</w:t>
      </w:r>
      <w:proofErr w:type="spellEnd"/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осознанность</w:t>
      </w:r>
      <w:proofErr w:type="gramEnd"/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коллективизм и созидательный труд, профессионализм и ответственность. Особенностью курсового проекта, </w:t>
      </w:r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созданного в соответствии с подходом «Обучение служением», является наличие обоснованной проектной части с ожидаемым результатом, направленной на социальные изменения, представляющей собой результат изучения обучающимся определенной учебной дисциплины (модуля). </w:t>
      </w:r>
    </w:p>
    <w:p w14:paraId="3941ADAC" w14:textId="77777777" w:rsidR="00A22908" w:rsidRPr="00051797" w:rsidRDefault="007F119A" w:rsidP="000104F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Целью выполнения курсовых проектов является формирование навыков самостоятельного творческого решения профессиональных задач, которые имеют позитивное социальное воздействие на общество, формирование компетенций (универсальных, общепрофессиональных, профессиональных) в соответствии с утвержденным учебным планом. </w:t>
      </w:r>
    </w:p>
    <w:p w14:paraId="27B07A86" w14:textId="77777777" w:rsidR="00A22908" w:rsidRPr="00051797" w:rsidRDefault="007F119A" w:rsidP="000104FB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3адачами выполнения курсовых проектов являются: </w:t>
      </w:r>
    </w:p>
    <w:p w14:paraId="385934C1" w14:textId="77777777" w:rsidR="00A22908" w:rsidRPr="00051797" w:rsidRDefault="00A22908" w:rsidP="003D7A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систематизация, закрепление, углубление и расширение приобретенных обучающимся знаний, умений, навыков по учебным дисциплинам (модулям), в рамках 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курсовой проект; </w:t>
      </w:r>
    </w:p>
    <w:p w14:paraId="5149B44B" w14:textId="77777777" w:rsidR="00A22908" w:rsidRPr="00051797" w:rsidRDefault="00A22908" w:rsidP="003D7A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методами решения социально-значимых задач с применением знаний, умений и навыков из будущей профессиональной деятельности обучающихся; </w:t>
      </w:r>
    </w:p>
    <w:p w14:paraId="13967578" w14:textId="77777777" w:rsidR="00A22908" w:rsidRPr="00051797" w:rsidRDefault="00A22908" w:rsidP="003D7A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умений и навыков научно-исследовательской̆ работы: работы со специальной̆ и нормативной̆ литературой̆, овладение современными методами поиска, обработки и использования информации; </w:t>
      </w:r>
    </w:p>
    <w:p w14:paraId="0E25365E" w14:textId="77777777" w:rsidR="00A22908" w:rsidRPr="00051797" w:rsidRDefault="00A22908" w:rsidP="003D7A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ситуации в реальных социальных условиях для выявления актуальной проблемы, требующей проектного решения; </w:t>
      </w:r>
    </w:p>
    <w:p w14:paraId="44A36959" w14:textId="77777777" w:rsidR="00A22908" w:rsidRPr="00051797" w:rsidRDefault="00A22908" w:rsidP="003D7A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проблемы путем фиксации 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проблемы, выявления субъекта проблемы, а также всех заинтересованных сторон в данной ситуации; </w:t>
      </w:r>
    </w:p>
    <w:p w14:paraId="4C0D53D2" w14:textId="77777777" w:rsidR="00A22908" w:rsidRPr="00051797" w:rsidRDefault="00A22908" w:rsidP="003D7A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общественного проекта для решения выявленной проблемы; </w:t>
      </w:r>
    </w:p>
    <w:p w14:paraId="36558CFC" w14:textId="77777777" w:rsidR="00A22908" w:rsidRPr="00051797" w:rsidRDefault="00A22908" w:rsidP="003D7A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к написанию выпускной квалификационной работы (материалы курсовых работ могут входить в дипломную работу, которая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будет реализовываться в соответствии с подходом «Обучение служением» в формате общественного проекта). </w:t>
      </w:r>
    </w:p>
    <w:p w14:paraId="0B0E7664" w14:textId="77777777" w:rsidR="00A22908" w:rsidRPr="00051797" w:rsidRDefault="007F119A" w:rsidP="000104F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Курсовой проект рассматривается как вид учебной работы по дисциплине (модулю) и выполняется в пределах часов, отводимых на ее изучение. Наименование дисциплин (модулей), по которым они предусматриваются, определяется учебным планом. </w:t>
      </w:r>
    </w:p>
    <w:p w14:paraId="44E0A1CF" w14:textId="77777777" w:rsidR="00A22908" w:rsidRPr="00051797" w:rsidRDefault="007F119A" w:rsidP="003D7A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Для формулирования тем курсовых проектов, выполняемых в соответствии с подходом «Обучение служением» необходимо привлечь партнерские для образовательной организации </w:t>
      </w:r>
      <w:proofErr w:type="spellStart"/>
      <w:proofErr w:type="gramStart"/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spellEnd"/>
      <w:proofErr w:type="gramEnd"/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муниципальные и региональные органы власти, бюджетные организации, выполняющие социально-значимые работы, некоммерческие организации различных видов, компании, реализующие программы корпоративной социальной ответственности, и другие организации. Партнерскими организациями также могут выступать </w:t>
      </w:r>
      <w:proofErr w:type="spellStart"/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</w:t>
      </w:r>
      <w:proofErr w:type="gramStart"/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ентры</w:t>
      </w:r>
      <w:proofErr w:type="spellEnd"/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ресурсные центры добровольчества. </w:t>
      </w:r>
    </w:p>
    <w:p w14:paraId="78AC66FA" w14:textId="77777777" w:rsidR="00A22908" w:rsidRPr="00051797" w:rsidRDefault="007F119A" w:rsidP="000104F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Обучающий может выбрать тему курсового проекта из числа тем, предложенных образовательной организацией, а также может самостоятельно предложить тему курсового проекта с обоснованием ее целесообразности и вовлеченности в этот проект партнерской организации. </w:t>
      </w:r>
    </w:p>
    <w:p w14:paraId="08F76A6D" w14:textId="77777777" w:rsidR="00A22908" w:rsidRPr="00051797" w:rsidRDefault="007F119A" w:rsidP="003D7A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Для выполнения курсового проекта студенту назначается руководитель, который может быть преподавателем, ведущим данную дисциплину (лекционные и/или практические занятия); преподавателем, не ведущим данную дисциплину, но обладающим компетенциями в сфере курсового проекта; приглашенный специалист, в </w:t>
      </w:r>
      <w:proofErr w:type="spellStart"/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числа представителей партнерских организаций. </w:t>
      </w:r>
    </w:p>
    <w:p w14:paraId="16BA96C4" w14:textId="77777777" w:rsidR="00A22908" w:rsidRPr="00051797" w:rsidRDefault="007F119A" w:rsidP="000104FB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Руководитель совместно с </w:t>
      </w:r>
      <w:proofErr w:type="gramStart"/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F369567" w14:textId="77777777" w:rsidR="00A22908" w:rsidRPr="00051797" w:rsidRDefault="00A22908" w:rsidP="003D7A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задание на курсовой проект и план-график выполнения курсового проекта в соответствии с подходом «Обучение служением» (в задании формулируется общественная ситуация и главная проблема, с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которой обучающийся будет работать в рамках курсового проекта, партнерская организация, на базе которой будет 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выполнятся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курсовой проект); </w:t>
      </w:r>
    </w:p>
    <w:p w14:paraId="3C0E4CBC" w14:textId="77777777" w:rsidR="00A22908" w:rsidRPr="00051797" w:rsidRDefault="00A22908" w:rsidP="003D7A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систематические консультации с целью оказания организационной и методической помощи 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BA2AA9B" w14:textId="77777777" w:rsidR="00A22908" w:rsidRPr="00051797" w:rsidRDefault="00A22908" w:rsidP="003D7A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 за осуществлением выполнения работы; </w:t>
      </w:r>
    </w:p>
    <w:p w14:paraId="7A77BBC5" w14:textId="77777777" w:rsidR="00A22908" w:rsidRPr="00051797" w:rsidRDefault="00A22908" w:rsidP="003D7A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 содержание завершенной работы, </w:t>
      </w:r>
    </w:p>
    <w:p w14:paraId="5E6B6EFF" w14:textId="77777777" w:rsidR="00A22908" w:rsidRPr="00051797" w:rsidRDefault="00A22908" w:rsidP="003D7A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отзыв на курсовой проект с учетом обратной связи от партнерской организации, на базе которой выполняется курсовой проект. </w:t>
      </w:r>
    </w:p>
    <w:p w14:paraId="5A8E2558" w14:textId="77777777" w:rsidR="00A22908" w:rsidRPr="00051797" w:rsidRDefault="007F119A" w:rsidP="000104FB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 Курсовой проект имеет следующую структуру: </w:t>
      </w:r>
    </w:p>
    <w:p w14:paraId="1A3B92B6" w14:textId="77777777" w:rsidR="00A22908" w:rsidRPr="00051797" w:rsidRDefault="00A22908" w:rsidP="003D7A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титульный лист; </w:t>
      </w:r>
    </w:p>
    <w:p w14:paraId="7A781F9D" w14:textId="77777777" w:rsidR="00A22908" w:rsidRPr="00051797" w:rsidRDefault="00A22908" w:rsidP="003D7A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оглавление; </w:t>
      </w:r>
    </w:p>
    <w:p w14:paraId="6D61BF85" w14:textId="77777777" w:rsidR="00A22908" w:rsidRPr="00051797" w:rsidRDefault="00A22908" w:rsidP="003D7A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введение; </w:t>
      </w:r>
    </w:p>
    <w:p w14:paraId="59FD4A53" w14:textId="77777777" w:rsidR="00A22908" w:rsidRPr="00051797" w:rsidRDefault="00A22908" w:rsidP="003D7A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текст, в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актуальность и значимость общественного проекта; детализация планирования общественного проекта; социальные изменения, к которым приведет реализация общественного проекта; </w:t>
      </w:r>
    </w:p>
    <w:p w14:paraId="6519397A" w14:textId="77777777" w:rsidR="00A22908" w:rsidRPr="00051797" w:rsidRDefault="00A22908" w:rsidP="003D7A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заключение; </w:t>
      </w:r>
    </w:p>
    <w:p w14:paraId="13BEE9AB" w14:textId="77777777" w:rsidR="00A22908" w:rsidRPr="00051797" w:rsidRDefault="00A22908" w:rsidP="003D7A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литературы; </w:t>
      </w:r>
    </w:p>
    <w:p w14:paraId="1E1711A0" w14:textId="77777777" w:rsidR="00A22908" w:rsidRPr="00051797" w:rsidRDefault="00A22908" w:rsidP="003D7A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(одно из обязательных приложений – паспорт общественного проекта).</w:t>
      </w:r>
    </w:p>
    <w:p w14:paraId="760BEC0E" w14:textId="77777777" w:rsidR="00A22908" w:rsidRPr="00051797" w:rsidRDefault="007F119A" w:rsidP="000104FB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 Требования к текстовой части курсового проекта – введению, основному тексту, заключению – прописываются в методических рекомендациях по выполнению курсовой работы / курсового проектирования с учетом специфики направлений подготовки/ специальностей. </w:t>
      </w:r>
    </w:p>
    <w:p w14:paraId="16C7819F" w14:textId="77777777" w:rsidR="00067853" w:rsidRDefault="007F119A" w:rsidP="000104FB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.13. Аттестация по курсовым проектам является элементом промежуточной аттестации </w:t>
      </w:r>
      <w:proofErr w:type="gramStart"/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осуществляется в соответствии с порядком организации и проведения промежуточной аттестации обучающихся в </w:t>
      </w:r>
      <w:proofErr w:type="spellStart"/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АлтГУ</w:t>
      </w:r>
      <w:proofErr w:type="spellEnd"/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26BD97C" w14:textId="7EC47B3D" w:rsidR="00A22908" w:rsidRPr="00051797" w:rsidRDefault="00A22908" w:rsidP="003D7A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8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1.14. Аттестация по курсовым п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роектам производится в виде ее защиты проекта. Процедура защиты курсового проекта с учетом специфики конкретных специальностей и направлений подготовки высшего образования прописывается в методических рекомендациях по выполнению курсовой работы / курсового проектирования для каждой ОПОП. </w:t>
      </w:r>
    </w:p>
    <w:p w14:paraId="3E834263" w14:textId="77777777" w:rsidR="00A22908" w:rsidRPr="00051797" w:rsidRDefault="007F119A" w:rsidP="000104FB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2908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.15. Критериями оценки курсового проекта являются: </w:t>
      </w:r>
    </w:p>
    <w:p w14:paraId="4C96AFB9" w14:textId="77777777" w:rsidR="00A22908" w:rsidRPr="00051797" w:rsidRDefault="00A22908" w:rsidP="003D7A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актуальность: Оценивается, насколько проект соответствует потребностям целевой аудитории общественного проекта и решает актуальные проблемы общества; </w:t>
      </w:r>
    </w:p>
    <w:p w14:paraId="4BE02B4A" w14:textId="77777777" w:rsidR="00A22908" w:rsidRPr="00051797" w:rsidRDefault="00A22908" w:rsidP="003D7A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и задачи: Оценивается ясность и конкретность поставленных целей и задач общественного проекта, а также их соответствие общественным потребностям и ожиданиям; </w:t>
      </w:r>
    </w:p>
    <w:p w14:paraId="71E9A2FA" w14:textId="77777777" w:rsidR="00A22908" w:rsidRPr="00051797" w:rsidRDefault="00A22908" w:rsidP="003D7A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методология и подходы: Оценивается выбор и применение методологии, инструментов и подходов, используемых в проекте для достижения поставленных целей и решения задач; </w:t>
      </w:r>
    </w:p>
    <w:p w14:paraId="2B1E3CA5" w14:textId="77777777" w:rsidR="00A22908" w:rsidRPr="00051797" w:rsidRDefault="00A22908" w:rsidP="003D7A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и достижения: Оценивается конкретные результаты и достижения общественного проекта, включая улучшение образовательных показателей, повышение качества образования или создание новых возможностей для обучения; </w:t>
      </w:r>
    </w:p>
    <w:p w14:paraId="4209481A" w14:textId="77777777" w:rsidR="00A22908" w:rsidRPr="00051797" w:rsidRDefault="00A22908" w:rsidP="003D7A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устойчивость и долгосрочность: Оценивается устойчивость и долгосрочность проекта, его потенциал для продолжения и развития после завершения курсового проекта.</w:t>
      </w:r>
    </w:p>
    <w:p w14:paraId="791FF631" w14:textId="77777777" w:rsidR="00521C4C" w:rsidRPr="00051797" w:rsidRDefault="00E43BFB" w:rsidP="00E921CD">
      <w:pPr>
        <w:spacing w:before="320" w:after="3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797">
        <w:rPr>
          <w:rFonts w:ascii="Times New Roman" w:hAnsi="Times New Roman" w:cs="Times New Roman"/>
          <w:b/>
          <w:sz w:val="28"/>
          <w:szCs w:val="28"/>
        </w:rPr>
        <w:t>5</w:t>
      </w:r>
      <w:r w:rsidR="00D877A3" w:rsidRPr="00051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C4C" w:rsidRPr="00051797">
        <w:rPr>
          <w:rFonts w:ascii="Times New Roman" w:hAnsi="Times New Roman" w:cs="Times New Roman"/>
          <w:b/>
          <w:sz w:val="28"/>
          <w:szCs w:val="28"/>
        </w:rPr>
        <w:t>Темы и задания к проектам</w:t>
      </w:r>
    </w:p>
    <w:p w14:paraId="5A34B374" w14:textId="77777777" w:rsidR="00E43BFB" w:rsidRDefault="00E43BFB" w:rsidP="00E921CD">
      <w:pPr>
        <w:spacing w:before="180" w:after="18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797">
        <w:rPr>
          <w:rFonts w:ascii="Times New Roman" w:hAnsi="Times New Roman" w:cs="Times New Roman"/>
          <w:b/>
          <w:sz w:val="28"/>
          <w:szCs w:val="28"/>
        </w:rPr>
        <w:t>5.1 Темы и задания к проектам в соответствии с подходом «Обучение служением»</w:t>
      </w:r>
    </w:p>
    <w:p w14:paraId="30049E3F" w14:textId="6831C5A6" w:rsidR="000104FB" w:rsidRPr="000104FB" w:rsidRDefault="000104FB" w:rsidP="00E921CD">
      <w:pPr>
        <w:spacing w:before="180" w:after="18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04FB">
        <w:rPr>
          <w:rFonts w:ascii="Times New Roman" w:hAnsi="Times New Roman" w:cs="Times New Roman"/>
          <w:b/>
          <w:i/>
          <w:sz w:val="28"/>
          <w:szCs w:val="28"/>
        </w:rPr>
        <w:t>Биотехн</w:t>
      </w:r>
      <w:r>
        <w:rPr>
          <w:rFonts w:ascii="Times New Roman" w:hAnsi="Times New Roman" w:cs="Times New Roman"/>
          <w:b/>
          <w:i/>
          <w:sz w:val="28"/>
          <w:szCs w:val="28"/>
        </w:rPr>
        <w:t>ология</w:t>
      </w:r>
    </w:p>
    <w:p w14:paraId="32D55A82" w14:textId="77777777" w:rsidR="00E43BFB" w:rsidRPr="00051797" w:rsidRDefault="00E43BFB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1. </w:t>
      </w:r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Разработка прогрессивных биотехнологий </w:t>
      </w:r>
      <w:proofErr w:type="spellStart"/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пробиотических</w:t>
      </w:r>
      <w:proofErr w:type="spellEnd"/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продуктов и их физиологически активных компонентов с высокой избирательностью </w:t>
      </w:r>
      <w:proofErr w:type="spellStart"/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ангиопротекторного</w:t>
      </w:r>
      <w:proofErr w:type="spellEnd"/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действия</w:t>
      </w:r>
    </w:p>
    <w:p w14:paraId="3DFE003F" w14:textId="77777777" w:rsidR="00E43BFB" w:rsidRPr="00051797" w:rsidRDefault="00E43BFB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проект разработки прогрессивных биотехнологий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пробиотических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 и их физиологически активных компонентов с высокой избирательностью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ангиопротекторного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действия»</w:t>
      </w:r>
    </w:p>
    <w:p w14:paraId="545C549E" w14:textId="77777777" w:rsidR="00E43BFB" w:rsidRPr="00051797" w:rsidRDefault="00E43BFB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Исходные данные для выполнения курсового проекта: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особенности современной теории функционального питания,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пробиотические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 функционального питания. Сравнить биологические и технологические свойства известных производственных штаммов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лактобактерий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Привести современные принципы выбора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пробиотиков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Составить аппаратно-технологическую схему производства прогрессивных биотехнологий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пробиотических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 и их физиологически активных компонентов с высокой избирательностью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ангиопротекторного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действия.</w:t>
      </w:r>
    </w:p>
    <w:p w14:paraId="7527022B" w14:textId="77777777" w:rsidR="00E43BFB" w:rsidRPr="00051797" w:rsidRDefault="00E43BFB" w:rsidP="00E921CD">
      <w:pPr>
        <w:spacing w:before="18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</w:t>
      </w:r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Разработка технологии функциональных продуктов питания с </w:t>
      </w:r>
      <w:proofErr w:type="spellStart"/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пробиотическими</w:t>
      </w:r>
      <w:proofErr w:type="spellEnd"/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лактобактериями</w:t>
      </w:r>
      <w:proofErr w:type="spellEnd"/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</w:t>
      </w:r>
      <w:proofErr w:type="spellStart"/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некрахмальными</w:t>
      </w:r>
      <w:proofErr w:type="spellEnd"/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полисахаридами</w:t>
      </w:r>
    </w:p>
    <w:p w14:paraId="748B247A" w14:textId="77777777" w:rsidR="00E43BFB" w:rsidRPr="00051797" w:rsidRDefault="00E43BFB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проект по разработке функциональных продуктов питания с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пробиотическими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лактобактериями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некрахмальными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полисахаридами</w:t>
      </w:r>
    </w:p>
    <w:p w14:paraId="19035C13" w14:textId="77777777" w:rsidR="00E43BFB" w:rsidRPr="00051797" w:rsidRDefault="00E43BFB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Исходные данные для выполнения курсового проекта: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характеристику функциональным продуктам питания. Описать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пробиотики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пребиотиков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Описать возможные 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получаемые на основе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лактобактерий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некрахмальных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полисахаридов. Привести технологическую схему получения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биопродукта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Охарактеризовать конечный продукт.</w:t>
      </w:r>
    </w:p>
    <w:p w14:paraId="30F01334" w14:textId="77777777" w:rsidR="00E43BFB" w:rsidRPr="00051797" w:rsidRDefault="00E43BFB" w:rsidP="00E921CD">
      <w:pPr>
        <w:spacing w:before="18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Разработка биотехнологии сыров профилактического назначения для людей с </w:t>
      </w:r>
      <w:proofErr w:type="gramStart"/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сердечно-сосудистыми</w:t>
      </w:r>
      <w:proofErr w:type="gramEnd"/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заболеваниями</w:t>
      </w:r>
    </w:p>
    <w:p w14:paraId="051D849E" w14:textId="77777777" w:rsidR="00E43BFB" w:rsidRPr="00051797" w:rsidRDefault="00E43BFB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проект по разработке технологии производства сыров профилактического назначения для людей с 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сердечно-сосудистыми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заболеваниями.</w:t>
      </w:r>
    </w:p>
    <w:p w14:paraId="587542E4" w14:textId="77777777" w:rsidR="00E43BFB" w:rsidRPr="00051797" w:rsidRDefault="00E43BFB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Исходные данные для курсового проекта: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рынок функциональных молочных продуктов, описать частоту встречаемости сердечно-сосудистых заболеваний в современном мире и факторы их снижения, описать биотехнологические аспекты сыроделия с учётом особенностей питания людей с сердечно-сосудистыми заболеваниями, рассмотреть возможности применения кормовых премиксов в рационе коровы для получения молока, обогащённого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Mg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Fe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, K и витаминами группы P, A, E и C.</w:t>
      </w:r>
      <w:proofErr w:type="gramEnd"/>
    </w:p>
    <w:p w14:paraId="25940616" w14:textId="77777777" w:rsidR="00E43BFB" w:rsidRPr="00051797" w:rsidRDefault="00E43BFB" w:rsidP="00E921CD">
      <w:pPr>
        <w:spacing w:before="18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 </w:t>
      </w:r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Разработка технологии функциональных продуктов питания с </w:t>
      </w:r>
      <w:proofErr w:type="spellStart"/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бифидобактериями</w:t>
      </w:r>
      <w:proofErr w:type="spellEnd"/>
    </w:p>
    <w:p w14:paraId="3ABA4AFE" w14:textId="77777777" w:rsidR="00E43BFB" w:rsidRPr="00051797" w:rsidRDefault="00E43BFB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проект по разработке технологии функциональных продуктов питания с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бифидобактериями</w:t>
      </w:r>
      <w:proofErr w:type="spellEnd"/>
    </w:p>
    <w:p w14:paraId="17DBB350" w14:textId="77777777" w:rsidR="00E43BFB" w:rsidRPr="00051797" w:rsidRDefault="00E43BFB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Исходные данные для выполнения курсового проекта: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Обозначить важность функционального питания. Предоставить рецептуру продукта обогащённого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бифидобактериями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Разработать технологический процесс получения продукта</w:t>
      </w:r>
      <w:r w:rsidR="00E92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7AD103" w14:textId="77777777" w:rsidR="00E43BFB" w:rsidRPr="00051797" w:rsidRDefault="00E43BFB" w:rsidP="00E921CD">
      <w:pPr>
        <w:spacing w:before="18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5. </w:t>
      </w:r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Разработка биотехнологии детских </w:t>
      </w:r>
      <w:proofErr w:type="spellStart"/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пробиотических</w:t>
      </w:r>
      <w:proofErr w:type="spellEnd"/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продуктов на основе </w:t>
      </w:r>
      <w:proofErr w:type="spellStart"/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лактобактерий</w:t>
      </w:r>
      <w:proofErr w:type="spellEnd"/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 3 лет</w:t>
      </w:r>
    </w:p>
    <w:p w14:paraId="1CB14ED6" w14:textId="77777777" w:rsidR="00E43BFB" w:rsidRPr="00051797" w:rsidRDefault="00E43BFB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разработку биотехнологии детских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пробиотических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 на основе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лактобактерий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 лет.</w:t>
      </w:r>
    </w:p>
    <w:p w14:paraId="592A2D0D" w14:textId="77777777" w:rsidR="00E43BFB" w:rsidRPr="00051797" w:rsidRDefault="00E43BFB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Исходные данные для выполнения курсового проекта: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производтво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лактобактерина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Составить классификацию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пробиотических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 для детей по возрастам. Составить аппаратно-технологическую схему производства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лиофилизированных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пробиотиков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0F263C" w14:textId="77777777" w:rsidR="00E43BFB" w:rsidRPr="00051797" w:rsidRDefault="00E43BFB" w:rsidP="00E921CD">
      <w:pPr>
        <w:spacing w:before="18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8. </w:t>
      </w:r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Проект производства </w:t>
      </w:r>
      <w:proofErr w:type="spellStart"/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пробиотиков</w:t>
      </w:r>
      <w:proofErr w:type="spellEnd"/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основе </w:t>
      </w:r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</w:t>
      </w:r>
      <w:proofErr w:type="spellStart"/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actobacillus</w:t>
      </w:r>
      <w:proofErr w:type="spellEnd"/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casei</w:t>
      </w:r>
      <w:proofErr w:type="spellEnd"/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имунномодулирующего</w:t>
      </w:r>
      <w:proofErr w:type="spellEnd"/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действия</w:t>
      </w:r>
    </w:p>
    <w:p w14:paraId="5A3AB5D2" w14:textId="77777777" w:rsidR="00E43BFB" w:rsidRPr="00051797" w:rsidRDefault="00E43BFB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 проект производства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пробиотиков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r w:rsidRPr="0005179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proofErr w:type="spellStart"/>
      <w:r w:rsidRPr="00051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actobacillus</w:t>
      </w:r>
      <w:proofErr w:type="spellEnd"/>
      <w:r w:rsidRPr="00051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51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casei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имунномодулирующего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действия.</w:t>
      </w:r>
    </w:p>
    <w:p w14:paraId="195E13F4" w14:textId="77777777" w:rsidR="00E43BFB" w:rsidRDefault="00E43BFB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Исходные данные для выполнения курсового проекта: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классификацию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пробиотических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продуктов. Сравнить биологические и технологические свойства известных производственных штаммов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лактобактерий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Описать принцип выбора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пробиотиков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Составить аппаратно-технологическую схему производства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пробиотиков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30493D" w14:textId="1A74C507" w:rsidR="00982624" w:rsidRPr="00982624" w:rsidRDefault="000104FB" w:rsidP="000104FB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Защита окружающей среды</w:t>
      </w:r>
    </w:p>
    <w:p w14:paraId="5C767B94" w14:textId="0CB75F1C" w:rsidR="00982624" w:rsidRDefault="00982624" w:rsidP="00982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6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Проекты, связанные с оценкой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6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мониторингом экосистем,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6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разработкой устойчивых методов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6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природных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6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 и решением 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62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экологического сохранения</w:t>
      </w:r>
      <w:r w:rsidR="00010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6FD57A" w14:textId="77777777" w:rsidR="00982624" w:rsidRDefault="00982624" w:rsidP="00982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9. </w:t>
      </w:r>
      <w:r w:rsidRPr="00982624">
        <w:rPr>
          <w:rFonts w:ascii="Times New Roman" w:hAnsi="Times New Roman" w:cs="Times New Roman"/>
          <w:b/>
          <w:i/>
          <w:sz w:val="28"/>
          <w:szCs w:val="28"/>
        </w:rPr>
        <w:t>Биоиндикационные исследования районов с разной степенью загрязненности атмосферы</w:t>
      </w:r>
    </w:p>
    <w:p w14:paraId="055D74B4" w14:textId="77777777" w:rsidR="001C13F3" w:rsidRDefault="001C13F3" w:rsidP="00982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мониторингу загрязняющих веществ биоиндикационными методами </w:t>
      </w:r>
      <w:r w:rsidRPr="001C1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 с разной степенью загрязненности атмосферы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52C686" w14:textId="77777777" w:rsidR="001C13F3" w:rsidRPr="00756864" w:rsidRDefault="001C13F3" w:rsidP="00982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Исходные данные для выполнения курсового проекта:</w:t>
      </w:r>
      <w:r w:rsidR="00756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6864" w:rsidRPr="0075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методы </w:t>
      </w:r>
      <w:proofErr w:type="spellStart"/>
      <w:r w:rsidR="0075686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биоиндикации</w:t>
      </w:r>
      <w:proofErr w:type="spellEnd"/>
      <w:r w:rsidR="007568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применяемые для мониторинга загрязнений окружающей среды.</w:t>
      </w:r>
      <w:r w:rsidR="00756864" w:rsidRPr="00756864">
        <w:t xml:space="preserve"> </w:t>
      </w:r>
      <w:r w:rsidR="00756864" w:rsidRPr="007568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принцип выбора</w:t>
      </w:r>
      <w:r w:rsidR="0075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 </w:t>
      </w:r>
      <w:proofErr w:type="spellStart"/>
      <w:r w:rsidR="0075686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биоиндикации</w:t>
      </w:r>
      <w:proofErr w:type="spellEnd"/>
      <w:r w:rsidR="007568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96F82B" w14:textId="77777777" w:rsidR="00982624" w:rsidRDefault="00982624" w:rsidP="00982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10. </w:t>
      </w:r>
      <w:proofErr w:type="spellStart"/>
      <w:r w:rsidRPr="00982624">
        <w:rPr>
          <w:rFonts w:ascii="Times New Roman" w:hAnsi="Times New Roman" w:cs="Times New Roman"/>
          <w:b/>
          <w:i/>
          <w:sz w:val="28"/>
          <w:szCs w:val="28"/>
        </w:rPr>
        <w:t>Биоиндикация</w:t>
      </w:r>
      <w:proofErr w:type="spellEnd"/>
      <w:r w:rsidRPr="00982624">
        <w:rPr>
          <w:rFonts w:ascii="Times New Roman" w:hAnsi="Times New Roman" w:cs="Times New Roman"/>
          <w:b/>
          <w:i/>
          <w:sz w:val="28"/>
          <w:szCs w:val="28"/>
        </w:rPr>
        <w:t xml:space="preserve"> загрязнения воздуха по комплексу признаков сосны обыкновенной</w:t>
      </w:r>
    </w:p>
    <w:p w14:paraId="09BB5C45" w14:textId="77777777" w:rsidR="001C13F3" w:rsidRDefault="001C13F3" w:rsidP="00982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проект </w:t>
      </w:r>
      <w:r w:rsidRPr="001C1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мониторингу загрязняющих веществ биоиндикационными методами районов с разной степенью загрязненности атмосферы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химическому составу хвои сосны обыкновенной</w:t>
      </w:r>
      <w:r w:rsidRPr="001C1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CF83F4" w14:textId="77777777" w:rsidR="001C13F3" w:rsidRPr="00756864" w:rsidRDefault="001C13F3" w:rsidP="00982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Исходные данные для выполнения курсового проекта:</w:t>
      </w:r>
      <w:r w:rsidR="00756864" w:rsidRPr="00756864">
        <w:t xml:space="preserve"> </w:t>
      </w:r>
      <w:r w:rsidR="00756864" w:rsidRPr="0075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методы </w:t>
      </w:r>
      <w:proofErr w:type="spellStart"/>
      <w:r w:rsidR="00756864" w:rsidRPr="0075686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биоиндикации</w:t>
      </w:r>
      <w:proofErr w:type="spellEnd"/>
      <w:r w:rsidR="00756864" w:rsidRPr="0075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применяемые для мониторинга загрязнений окружающей среды. Описать принцип выбора методов </w:t>
      </w:r>
      <w:proofErr w:type="spellStart"/>
      <w:r w:rsidR="00756864" w:rsidRPr="0075686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биоиндикации</w:t>
      </w:r>
      <w:proofErr w:type="spellEnd"/>
      <w:r w:rsidR="00756864" w:rsidRPr="007568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060D04" w14:textId="77777777" w:rsidR="00982624" w:rsidRDefault="00982624" w:rsidP="00982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11. </w:t>
      </w:r>
      <w:r w:rsidRPr="009C1C7F">
        <w:rPr>
          <w:rFonts w:ascii="Times New Roman" w:hAnsi="Times New Roman" w:cs="Times New Roman"/>
          <w:b/>
          <w:i/>
          <w:sz w:val="28"/>
          <w:szCs w:val="28"/>
        </w:rPr>
        <w:t>Влияние зеленых насаждений пришкольного участка на состояние воздуха</w:t>
      </w:r>
    </w:p>
    <w:p w14:paraId="322E4984" w14:textId="77777777" w:rsidR="001C13F3" w:rsidRPr="001C13F3" w:rsidRDefault="001C13F3" w:rsidP="00982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проект по разработке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</w:t>
      </w:r>
      <w:r w:rsidRPr="001C1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зеленых насаждений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C1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пришкольно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C1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благотворно влияющие на </w:t>
      </w:r>
      <w:r w:rsidR="00756864" w:rsidRPr="007568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воздуха</w:t>
      </w:r>
      <w:r w:rsidR="007568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C7188F" w14:textId="77777777" w:rsidR="00521C4C" w:rsidRDefault="00521C4C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и задания на курсовое проектирование выдаются студентам в начале семестра с целью обеспечения им возможности ознакомиться с конкретными видами работ при выполнении проекта в ходе изучения материала курса на лекционных и практических занятиях.</w:t>
      </w:r>
    </w:p>
    <w:p w14:paraId="71C8662C" w14:textId="497D5238" w:rsidR="000104FB" w:rsidRDefault="00E92D9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Химическая технология</w:t>
      </w:r>
    </w:p>
    <w:p w14:paraId="1BF5A0A3" w14:textId="3A829197" w:rsidR="00E92D93" w:rsidRPr="00E92D93" w:rsidRDefault="00E92D93" w:rsidP="00E92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E92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</w:t>
      </w:r>
      <w:r w:rsidRPr="00E92D93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Анализ воды рек вблизи химических предприятий на  содержание загрязняющих веществ</w:t>
      </w:r>
    </w:p>
    <w:p w14:paraId="39205200" w14:textId="77777777" w:rsidR="00E92D93" w:rsidRPr="00E92D93" w:rsidRDefault="00E92D93" w:rsidP="00E92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  <w:r w:rsidRPr="00E9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проект по мониторингу загрязняющих веществ аналитическими методами рек вблизи химических предприятий.</w:t>
      </w:r>
    </w:p>
    <w:p w14:paraId="67C7FCF1" w14:textId="3F72AC71" w:rsidR="00E92D93" w:rsidRDefault="00E92D93" w:rsidP="00E92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 для выполнения курсового проекта: изучить методы химического анализа, применяемые для мониторинга загрязнений окружающей среды.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Описать принцип выбора методов</w:t>
      </w:r>
      <w:r w:rsidRPr="00E92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D067BF" w14:textId="73C30B74" w:rsidR="00E92D93" w:rsidRPr="00E92D93" w:rsidRDefault="00E92D93" w:rsidP="00E92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E92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</w:t>
      </w:r>
      <w:r w:rsidRPr="00E92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9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технологии производства полезных продуктов на основе отходов маслоэкстракционного производства</w:t>
      </w:r>
    </w:p>
    <w:p w14:paraId="6328F109" w14:textId="77777777" w:rsidR="00E92D93" w:rsidRPr="00E92D93" w:rsidRDefault="00E92D93" w:rsidP="00E92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  <w:r w:rsidRPr="00E9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разработку технологии производства полезных продуктов на основе отходов маслоэкстракционного производства.</w:t>
      </w:r>
    </w:p>
    <w:p w14:paraId="2D4E3442" w14:textId="6A598F57" w:rsidR="00E92D93" w:rsidRDefault="00E92D93" w:rsidP="00E92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Исходные данные для выполнения курсового проекта:</w:t>
      </w:r>
      <w:r w:rsidRPr="00E9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8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2D93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зучить производство подсолнечного масла. Выделить виды отходов данного производства. Предложить аппаратно-технологическую схему производства полезного продукта из выбранного отхода.</w:t>
      </w:r>
    </w:p>
    <w:p w14:paraId="1C9B6731" w14:textId="5A9A6B0A" w:rsidR="00E92D93" w:rsidRPr="00E92D93" w:rsidRDefault="00E92D93" w:rsidP="00E92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2D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Социальные проекты</w:t>
      </w:r>
    </w:p>
    <w:p w14:paraId="10D274A2" w14:textId="4D6EF73A" w:rsidR="00E92D93" w:rsidRDefault="00E92D93" w:rsidP="00E92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правил техники безопасности для проведения экскурсий для детей школьного возраста</w:t>
      </w:r>
    </w:p>
    <w:p w14:paraId="000AB092" w14:textId="7A967D2F" w:rsidR="009138B0" w:rsidRDefault="009138B0" w:rsidP="00E92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Задание. Разработать правила поведения детей школьного возраста в лесу и </w:t>
      </w:r>
      <w:r w:rsidRPr="009138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открытых пространствах, на воде и вблизи водоемов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C6E1C7" w14:textId="31B0F99C" w:rsidR="00E92D93" w:rsidRPr="00E92D93" w:rsidRDefault="009138B0" w:rsidP="00E92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Исходные данные для выполнения курсового проекта:</w:t>
      </w:r>
      <w:r w:rsidRPr="00913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правила поведения детей в лесу, на открытых пространствах, на воде и вблизи водоемов. Указать особенности поведения в указанных объектах.</w:t>
      </w:r>
      <w:bookmarkStart w:id="0" w:name="_GoBack"/>
      <w:bookmarkEnd w:id="0"/>
    </w:p>
    <w:p w14:paraId="5505E3FD" w14:textId="77777777" w:rsidR="00E43BFB" w:rsidRPr="00051797" w:rsidRDefault="00E43BFB" w:rsidP="00E921CD">
      <w:pPr>
        <w:spacing w:before="180" w:after="18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5.2 Темы и задания к проектам по дисциплине «Проектирование систем защиты среды  обитания»</w:t>
      </w:r>
    </w:p>
    <w:p w14:paraId="5E084A08" w14:textId="77777777" w:rsidR="00521C4C" w:rsidRPr="00051797" w:rsidRDefault="00521C4C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</w:t>
      </w:r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Проектирование системы очист</w:t>
      </w:r>
      <w:r w:rsidR="00E43BFB"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 сточных вод котельного завод</w:t>
      </w:r>
      <w:r w:rsidR="00B66B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7F0D0F09" w14:textId="77777777" w:rsidR="00521C4C" w:rsidRPr="00051797" w:rsidRDefault="00521C4C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Спроектировать горизонтальный отстойник. Расход воды, значения концентраций взвешенных веществ на входе и выходе приведены в таблице 1.</w:t>
      </w:r>
    </w:p>
    <w:p w14:paraId="3306CF52" w14:textId="77777777" w:rsidR="00521C4C" w:rsidRPr="00051797" w:rsidRDefault="00017406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426E9B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Исходные данные к заданию 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43"/>
        <w:gridCol w:w="2410"/>
        <w:gridCol w:w="3118"/>
        <w:gridCol w:w="2800"/>
      </w:tblGrid>
      <w:tr w:rsidR="00521C4C" w:rsidRPr="00051797" w14:paraId="11DCE2D7" w14:textId="77777777" w:rsidTr="00017406">
        <w:tc>
          <w:tcPr>
            <w:tcW w:w="649" w:type="pct"/>
          </w:tcPr>
          <w:p w14:paraId="274C4ACB" w14:textId="77777777" w:rsidR="00521C4C" w:rsidRPr="00051797" w:rsidRDefault="00521C4C" w:rsidP="003D7AC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259" w:type="pct"/>
          </w:tcPr>
          <w:p w14:paraId="34DE0498" w14:textId="77777777" w:rsidR="00521C4C" w:rsidRPr="00051797" w:rsidRDefault="00521C4C" w:rsidP="003D7AC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воды, м</w:t>
            </w: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1629" w:type="pct"/>
          </w:tcPr>
          <w:p w14:paraId="4463138F" w14:textId="77777777" w:rsidR="00521C4C" w:rsidRPr="00051797" w:rsidRDefault="00521C4C" w:rsidP="003D7AC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Концентрация взвешенных веществ на входе, мг/л</w:t>
            </w:r>
          </w:p>
        </w:tc>
        <w:tc>
          <w:tcPr>
            <w:tcW w:w="1463" w:type="pct"/>
          </w:tcPr>
          <w:p w14:paraId="27F234B6" w14:textId="77777777" w:rsidR="00521C4C" w:rsidRPr="00051797" w:rsidRDefault="00521C4C" w:rsidP="003D7AC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Концентрация взвешенных веществ на выходе, мг/л</w:t>
            </w:r>
          </w:p>
        </w:tc>
      </w:tr>
      <w:tr w:rsidR="00521C4C" w:rsidRPr="00051797" w14:paraId="1AD7062D" w14:textId="77777777" w:rsidTr="00017406">
        <w:tc>
          <w:tcPr>
            <w:tcW w:w="649" w:type="pct"/>
          </w:tcPr>
          <w:p w14:paraId="61F718D6" w14:textId="77777777" w:rsidR="00521C4C" w:rsidRPr="00051797" w:rsidRDefault="00017406" w:rsidP="003D7AC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9" w:type="pct"/>
          </w:tcPr>
          <w:p w14:paraId="5F80B590" w14:textId="77777777" w:rsidR="00521C4C" w:rsidRPr="00051797" w:rsidRDefault="00017406" w:rsidP="003D7AC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29" w:type="pct"/>
          </w:tcPr>
          <w:p w14:paraId="67C23DC3" w14:textId="77777777" w:rsidR="00521C4C" w:rsidRPr="00051797" w:rsidRDefault="00017406" w:rsidP="003D7AC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63" w:type="pct"/>
          </w:tcPr>
          <w:p w14:paraId="21C843A0" w14:textId="77777777" w:rsidR="00521C4C" w:rsidRPr="00051797" w:rsidRDefault="00017406" w:rsidP="003D7AC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521C4C" w:rsidRPr="00051797" w14:paraId="48DBCC9C" w14:textId="77777777" w:rsidTr="00017406">
        <w:tc>
          <w:tcPr>
            <w:tcW w:w="649" w:type="pct"/>
          </w:tcPr>
          <w:p w14:paraId="4614B6E7" w14:textId="77777777" w:rsidR="00521C4C" w:rsidRPr="00051797" w:rsidRDefault="00017406" w:rsidP="003D7AC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9" w:type="pct"/>
          </w:tcPr>
          <w:p w14:paraId="23B98B7E" w14:textId="77777777" w:rsidR="00521C4C" w:rsidRPr="00051797" w:rsidRDefault="00017406" w:rsidP="003D7AC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29" w:type="pct"/>
          </w:tcPr>
          <w:p w14:paraId="202936DE" w14:textId="77777777" w:rsidR="00521C4C" w:rsidRPr="00051797" w:rsidRDefault="00017406" w:rsidP="003D7AC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463" w:type="pct"/>
          </w:tcPr>
          <w:p w14:paraId="682AB12C" w14:textId="77777777" w:rsidR="00521C4C" w:rsidRPr="00051797" w:rsidRDefault="00017406" w:rsidP="003D7AC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521C4C" w:rsidRPr="00051797" w14:paraId="00D8A935" w14:textId="77777777" w:rsidTr="00017406">
        <w:tc>
          <w:tcPr>
            <w:tcW w:w="649" w:type="pct"/>
          </w:tcPr>
          <w:p w14:paraId="33455E88" w14:textId="77777777" w:rsidR="00521C4C" w:rsidRPr="00051797" w:rsidRDefault="00017406" w:rsidP="003D7AC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9" w:type="pct"/>
          </w:tcPr>
          <w:p w14:paraId="0748436D" w14:textId="77777777" w:rsidR="00521C4C" w:rsidRPr="00051797" w:rsidRDefault="00017406" w:rsidP="003D7AC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29" w:type="pct"/>
          </w:tcPr>
          <w:p w14:paraId="7A4F7307" w14:textId="77777777" w:rsidR="00521C4C" w:rsidRPr="00051797" w:rsidRDefault="00017406" w:rsidP="003D7AC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463" w:type="pct"/>
          </w:tcPr>
          <w:p w14:paraId="54FCC9DB" w14:textId="77777777" w:rsidR="00521C4C" w:rsidRPr="00051797" w:rsidRDefault="00017406" w:rsidP="003D7AC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521C4C" w:rsidRPr="00051797" w14:paraId="0BB422B3" w14:textId="77777777" w:rsidTr="00017406">
        <w:tc>
          <w:tcPr>
            <w:tcW w:w="649" w:type="pct"/>
          </w:tcPr>
          <w:p w14:paraId="12E01725" w14:textId="77777777" w:rsidR="00521C4C" w:rsidRPr="00051797" w:rsidRDefault="00017406" w:rsidP="003D7AC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9" w:type="pct"/>
          </w:tcPr>
          <w:p w14:paraId="39E4A575" w14:textId="77777777" w:rsidR="00521C4C" w:rsidRPr="00051797" w:rsidRDefault="00017406" w:rsidP="003D7AC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29" w:type="pct"/>
          </w:tcPr>
          <w:p w14:paraId="13AC55A2" w14:textId="77777777" w:rsidR="00521C4C" w:rsidRPr="00051797" w:rsidRDefault="00017406" w:rsidP="003D7AC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1463" w:type="pct"/>
          </w:tcPr>
          <w:p w14:paraId="555DD4A8" w14:textId="77777777" w:rsidR="00521C4C" w:rsidRPr="00051797" w:rsidRDefault="00017406" w:rsidP="003D7AC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521C4C" w:rsidRPr="00051797" w14:paraId="5C9EE5B3" w14:textId="77777777" w:rsidTr="00017406">
        <w:tc>
          <w:tcPr>
            <w:tcW w:w="649" w:type="pct"/>
          </w:tcPr>
          <w:p w14:paraId="18A3F590" w14:textId="77777777" w:rsidR="00521C4C" w:rsidRPr="00051797" w:rsidRDefault="00017406" w:rsidP="003D7AC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9" w:type="pct"/>
          </w:tcPr>
          <w:p w14:paraId="65104231" w14:textId="77777777" w:rsidR="00521C4C" w:rsidRPr="00051797" w:rsidRDefault="00017406" w:rsidP="003D7AC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629" w:type="pct"/>
          </w:tcPr>
          <w:p w14:paraId="3BC84A70" w14:textId="77777777" w:rsidR="00521C4C" w:rsidRPr="00051797" w:rsidRDefault="00017406" w:rsidP="003D7AC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1463" w:type="pct"/>
          </w:tcPr>
          <w:p w14:paraId="0DDC6F1A" w14:textId="77777777" w:rsidR="00521C4C" w:rsidRPr="00051797" w:rsidRDefault="00017406" w:rsidP="003D7AC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</w:tbl>
    <w:p w14:paraId="56DEF924" w14:textId="77777777" w:rsidR="00017406" w:rsidRPr="00051797" w:rsidRDefault="00017406" w:rsidP="00B66B8D">
      <w:pPr>
        <w:spacing w:before="18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</w:t>
      </w:r>
      <w:r w:rsidR="00426E9B" w:rsidRPr="00051797">
        <w:rPr>
          <w:rFonts w:ascii="Times New Roman" w:eastAsia="Calibri" w:hAnsi="Times New Roman" w:cs="Times New Roman"/>
          <w:b/>
          <w:i/>
          <w:sz w:val="28"/>
          <w:szCs w:val="28"/>
        </w:rPr>
        <w:t>Проектирование</w:t>
      </w:r>
      <w:r w:rsidR="00426E9B" w:rsidRPr="000517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биоинженерных </w:t>
      </w:r>
      <w:proofErr w:type="gramStart"/>
      <w:r w:rsidR="00426E9B" w:rsidRPr="000517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сооружениях</w:t>
      </w:r>
      <w:proofErr w:type="gramEnd"/>
      <w:r w:rsidR="00426E9B" w:rsidRPr="000517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для доочистки сточных вод от тяжелых и цветных металлов</w:t>
      </w:r>
    </w:p>
    <w:p w14:paraId="4308B03F" w14:textId="77777777" w:rsidR="00017406" w:rsidRPr="00051797" w:rsidRDefault="00017406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C92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Рассчитать объем </w:t>
      </w:r>
      <w:proofErr w:type="spellStart"/>
      <w:r w:rsidR="00CE4C92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аэротенков</w:t>
      </w:r>
      <w:proofErr w:type="spellEnd"/>
      <w:r w:rsidR="00CE4C92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очистки сточных вод второй системы водоотведения нефтеперерабатывающего завода при следующих исходных данных: расход сточных вод Q = 18000 м</w:t>
      </w:r>
      <w:r w:rsidR="00CE4C92" w:rsidRPr="0005179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CE4C92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CE4C92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="00CE4C92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расчетный расход</w:t>
      </w:r>
      <w:r w:rsidR="000E6C12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CE4C92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proofErr w:type="gramEnd"/>
      <w:r w:rsidR="00CE4C92" w:rsidRPr="0005179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расч</w:t>
      </w:r>
      <w:proofErr w:type="spellEnd"/>
      <w:r w:rsidR="00CE4C92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1200 м</w:t>
      </w:r>
      <w:r w:rsidR="00CE4C92" w:rsidRPr="0005179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CE4C92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/ч; </w:t>
      </w:r>
      <w:proofErr w:type="spellStart"/>
      <w:r w:rsidR="00CE4C92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БПК</w:t>
      </w:r>
      <w:r w:rsidR="00CE4C92" w:rsidRPr="0005179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полн</w:t>
      </w:r>
      <w:proofErr w:type="spellEnd"/>
      <w:r w:rsidR="00CE4C92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поступающих сточных вод </w:t>
      </w:r>
      <w:proofErr w:type="spellStart"/>
      <w:r w:rsidR="00CE4C92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Lа</w:t>
      </w:r>
      <w:proofErr w:type="spellEnd"/>
      <w:r w:rsidR="00CE4C92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= 350</w:t>
      </w:r>
      <w:r w:rsidR="00617EE1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C92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мг/л; </w:t>
      </w:r>
      <w:proofErr w:type="spellStart"/>
      <w:r w:rsidR="00CE4C92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БПК</w:t>
      </w:r>
      <w:r w:rsidR="00CE4C92" w:rsidRPr="0005179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полн</w:t>
      </w:r>
      <w:proofErr w:type="spellEnd"/>
      <w:r w:rsidR="00CE4C92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очищенных сточных вод </w:t>
      </w:r>
      <w:proofErr w:type="spellStart"/>
      <w:r w:rsidR="00CE4C92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Lа</w:t>
      </w:r>
      <w:proofErr w:type="spellEnd"/>
      <w:r w:rsidR="00CE4C92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 мг/л.</w:t>
      </w:r>
    </w:p>
    <w:p w14:paraId="3F5E3661" w14:textId="77777777" w:rsidR="00CE4C92" w:rsidRPr="00051797" w:rsidRDefault="00CE4C92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 Исходные данные к заданию 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14"/>
        <w:gridCol w:w="2013"/>
        <w:gridCol w:w="2268"/>
        <w:gridCol w:w="2127"/>
        <w:gridCol w:w="1949"/>
      </w:tblGrid>
      <w:tr w:rsidR="000E6C12" w:rsidRPr="00051797" w14:paraId="43AC5B74" w14:textId="77777777" w:rsidTr="000E6C12">
        <w:tc>
          <w:tcPr>
            <w:tcW w:w="634" w:type="pct"/>
          </w:tcPr>
          <w:p w14:paraId="1C590ABF" w14:textId="77777777" w:rsidR="000E6C12" w:rsidRPr="00051797" w:rsidRDefault="000E6C12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052" w:type="pct"/>
          </w:tcPr>
          <w:p w14:paraId="1EFDFD42" w14:textId="77777777" w:rsidR="000E6C12" w:rsidRPr="00051797" w:rsidRDefault="000E6C12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воды, м</w:t>
            </w: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1185" w:type="pct"/>
          </w:tcPr>
          <w:p w14:paraId="10E9857A" w14:textId="77777777" w:rsidR="000E6C12" w:rsidRPr="00051797" w:rsidRDefault="000E6C12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</w:t>
            </w:r>
            <w:proofErr w:type="gramEnd"/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расч</w:t>
            </w:r>
            <w:proofErr w:type="spellEnd"/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1111" w:type="pct"/>
          </w:tcPr>
          <w:p w14:paraId="69B24B25" w14:textId="77777777" w:rsidR="000E6C12" w:rsidRPr="00051797" w:rsidRDefault="000E6C12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БПК</w:t>
            </w: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полн</w:t>
            </w:r>
            <w:proofErr w:type="spellEnd"/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поступающих сточных вод, мг/л</w:t>
            </w:r>
          </w:p>
        </w:tc>
        <w:tc>
          <w:tcPr>
            <w:tcW w:w="1018" w:type="pct"/>
          </w:tcPr>
          <w:p w14:paraId="77F9C2A0" w14:textId="77777777" w:rsidR="000E6C12" w:rsidRPr="00051797" w:rsidRDefault="000E6C12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БПК</w:t>
            </w: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полн</w:t>
            </w:r>
            <w:proofErr w:type="spellEnd"/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очищенных сточных вод, мг/л</w:t>
            </w:r>
          </w:p>
        </w:tc>
      </w:tr>
      <w:tr w:rsidR="000E6C12" w:rsidRPr="00051797" w14:paraId="6F4FB413" w14:textId="77777777" w:rsidTr="000E6C12">
        <w:tc>
          <w:tcPr>
            <w:tcW w:w="634" w:type="pct"/>
          </w:tcPr>
          <w:p w14:paraId="463D3733" w14:textId="77777777" w:rsidR="000E6C12" w:rsidRPr="00051797" w:rsidRDefault="000E6C12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2" w:type="pct"/>
          </w:tcPr>
          <w:p w14:paraId="357B7300" w14:textId="77777777" w:rsidR="000E6C12" w:rsidRPr="00051797" w:rsidRDefault="000E6C12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85" w:type="pct"/>
          </w:tcPr>
          <w:p w14:paraId="5BF787D0" w14:textId="77777777" w:rsidR="000E6C12" w:rsidRPr="00051797" w:rsidRDefault="000E6C12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11" w:type="pct"/>
          </w:tcPr>
          <w:p w14:paraId="422214F9" w14:textId="77777777" w:rsidR="000E6C12" w:rsidRPr="00051797" w:rsidRDefault="000E6C12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18" w:type="pct"/>
          </w:tcPr>
          <w:p w14:paraId="308B6934" w14:textId="77777777" w:rsidR="000E6C12" w:rsidRPr="00051797" w:rsidRDefault="000E6C12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E6C12" w:rsidRPr="00051797" w14:paraId="44E0963D" w14:textId="77777777" w:rsidTr="000E6C12">
        <w:tc>
          <w:tcPr>
            <w:tcW w:w="634" w:type="pct"/>
          </w:tcPr>
          <w:p w14:paraId="5FBC21FB" w14:textId="77777777" w:rsidR="000E6C12" w:rsidRPr="00051797" w:rsidRDefault="000E6C12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2" w:type="pct"/>
          </w:tcPr>
          <w:p w14:paraId="4F70755F" w14:textId="77777777" w:rsidR="000E6C12" w:rsidRPr="00051797" w:rsidRDefault="000E6C12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85" w:type="pct"/>
          </w:tcPr>
          <w:p w14:paraId="28539987" w14:textId="77777777" w:rsidR="000E6C12" w:rsidRPr="00051797" w:rsidRDefault="000E6C12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111" w:type="pct"/>
          </w:tcPr>
          <w:p w14:paraId="2A35859E" w14:textId="77777777" w:rsidR="000E6C12" w:rsidRPr="00051797" w:rsidRDefault="000E6C12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18" w:type="pct"/>
          </w:tcPr>
          <w:p w14:paraId="6253D35E" w14:textId="77777777" w:rsidR="000E6C12" w:rsidRPr="00051797" w:rsidRDefault="000E6C12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0E6C12" w:rsidRPr="00051797" w14:paraId="25CF9DE9" w14:textId="77777777" w:rsidTr="000E6C12">
        <w:tc>
          <w:tcPr>
            <w:tcW w:w="634" w:type="pct"/>
          </w:tcPr>
          <w:p w14:paraId="76F07ADF" w14:textId="77777777" w:rsidR="000E6C12" w:rsidRPr="00051797" w:rsidRDefault="000E6C12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2" w:type="pct"/>
          </w:tcPr>
          <w:p w14:paraId="02A6BF9E" w14:textId="77777777" w:rsidR="000E6C12" w:rsidRPr="00051797" w:rsidRDefault="000E6C12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85" w:type="pct"/>
          </w:tcPr>
          <w:p w14:paraId="5211B497" w14:textId="77777777" w:rsidR="000E6C12" w:rsidRPr="00051797" w:rsidRDefault="000E6C12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111" w:type="pct"/>
          </w:tcPr>
          <w:p w14:paraId="0C49D46F" w14:textId="77777777" w:rsidR="000E6C12" w:rsidRPr="00051797" w:rsidRDefault="000E6C12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018" w:type="pct"/>
          </w:tcPr>
          <w:p w14:paraId="07676D0F" w14:textId="77777777" w:rsidR="000E6C12" w:rsidRPr="00051797" w:rsidRDefault="000E6C12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0E6C12" w:rsidRPr="00051797" w14:paraId="705D6775" w14:textId="77777777" w:rsidTr="000E6C12">
        <w:tc>
          <w:tcPr>
            <w:tcW w:w="634" w:type="pct"/>
          </w:tcPr>
          <w:p w14:paraId="28E9B5BC" w14:textId="77777777" w:rsidR="000E6C12" w:rsidRPr="00051797" w:rsidRDefault="000E6C12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052" w:type="pct"/>
          </w:tcPr>
          <w:p w14:paraId="28EDA8B7" w14:textId="77777777" w:rsidR="000E6C12" w:rsidRPr="00051797" w:rsidRDefault="000E6C12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85" w:type="pct"/>
          </w:tcPr>
          <w:p w14:paraId="406E4FE5" w14:textId="77777777" w:rsidR="000E6C12" w:rsidRPr="00051797" w:rsidRDefault="000E6C12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1111" w:type="pct"/>
          </w:tcPr>
          <w:p w14:paraId="62FBCEBE" w14:textId="77777777" w:rsidR="000E6C12" w:rsidRPr="00051797" w:rsidRDefault="000E6C12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018" w:type="pct"/>
          </w:tcPr>
          <w:p w14:paraId="713744F5" w14:textId="77777777" w:rsidR="000E6C12" w:rsidRPr="00051797" w:rsidRDefault="000E6C12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E6C12" w:rsidRPr="00051797" w14:paraId="43029B45" w14:textId="77777777" w:rsidTr="000E6C12">
        <w:tc>
          <w:tcPr>
            <w:tcW w:w="634" w:type="pct"/>
          </w:tcPr>
          <w:p w14:paraId="4A56E877" w14:textId="77777777" w:rsidR="000E6C12" w:rsidRPr="00051797" w:rsidRDefault="000E6C12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2" w:type="pct"/>
          </w:tcPr>
          <w:p w14:paraId="03210BE7" w14:textId="77777777" w:rsidR="000E6C12" w:rsidRPr="00051797" w:rsidRDefault="000E6C12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185" w:type="pct"/>
          </w:tcPr>
          <w:p w14:paraId="25D25B43" w14:textId="77777777" w:rsidR="000E6C12" w:rsidRPr="00051797" w:rsidRDefault="000E6C12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1111" w:type="pct"/>
          </w:tcPr>
          <w:p w14:paraId="1203D19E" w14:textId="77777777" w:rsidR="000E6C12" w:rsidRPr="00051797" w:rsidRDefault="000E6C12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18" w:type="pct"/>
          </w:tcPr>
          <w:p w14:paraId="378D4E53" w14:textId="77777777" w:rsidR="000E6C12" w:rsidRPr="00051797" w:rsidRDefault="000E6C12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14:paraId="560B8D17" w14:textId="77777777" w:rsidR="00426E9B" w:rsidRPr="00051797" w:rsidRDefault="00426E9B" w:rsidP="00B66B8D">
      <w:pPr>
        <w:spacing w:before="18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 </w:t>
      </w:r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Проектирование </w:t>
      </w:r>
      <w:proofErr w:type="gramStart"/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системы очистки воздушной среды лакокрасочного участка предприятия</w:t>
      </w:r>
      <w:proofErr w:type="gramEnd"/>
    </w:p>
    <w:p w14:paraId="1430A232" w14:textId="77777777" w:rsidR="00426E9B" w:rsidRPr="00051797" w:rsidRDefault="00426E9B" w:rsidP="00B66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Спроектировать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гидрофильтр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Значения концентраций растворителей и красочной пыли до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гидрофильтра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после, а также удельный расход воздуха на 1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 длины </w:t>
      </w:r>
      <w:proofErr w:type="spell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гидрофильтра</w:t>
      </w:r>
      <w:proofErr w:type="spell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таблице 3.</w:t>
      </w:r>
    </w:p>
    <w:p w14:paraId="28CB0ECA" w14:textId="77777777" w:rsidR="00426E9B" w:rsidRPr="00051797" w:rsidRDefault="00426E9B" w:rsidP="00B66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 – Исходные данные к заданию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1662"/>
        <w:gridCol w:w="1715"/>
        <w:gridCol w:w="1700"/>
        <w:gridCol w:w="1715"/>
        <w:gridCol w:w="1700"/>
      </w:tblGrid>
      <w:tr w:rsidR="00426E9B" w:rsidRPr="00051797" w14:paraId="41C21CA1" w14:textId="77777777" w:rsidTr="00426E9B">
        <w:tc>
          <w:tcPr>
            <w:tcW w:w="1595" w:type="dxa"/>
          </w:tcPr>
          <w:p w14:paraId="11031ED2" w14:textId="77777777" w:rsidR="00426E9B" w:rsidRPr="00051797" w:rsidRDefault="00426E9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595" w:type="dxa"/>
          </w:tcPr>
          <w:p w14:paraId="3FC2240C" w14:textId="77777777" w:rsidR="00426E9B" w:rsidRPr="00051797" w:rsidRDefault="00426E9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воздуха, м</w:t>
            </w: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="001140F6"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/ч на 1 </w:t>
            </w:r>
            <w:proofErr w:type="spellStart"/>
            <w:r w:rsidR="001140F6"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</w:t>
            </w:r>
            <w:proofErr w:type="gramStart"/>
            <w:r w:rsidR="001140F6"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длины </w:t>
            </w:r>
            <w:proofErr w:type="spellStart"/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гидрофильтра</w:t>
            </w:r>
            <w:proofErr w:type="spellEnd"/>
          </w:p>
        </w:tc>
        <w:tc>
          <w:tcPr>
            <w:tcW w:w="1595" w:type="dxa"/>
          </w:tcPr>
          <w:p w14:paraId="15EDBE53" w14:textId="77777777" w:rsidR="00426E9B" w:rsidRPr="00051797" w:rsidRDefault="00426E9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Концентрация растворителей на входе, мг/м</w:t>
            </w: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95" w:type="dxa"/>
          </w:tcPr>
          <w:p w14:paraId="5CAB2116" w14:textId="77777777" w:rsidR="00426E9B" w:rsidRPr="00051797" w:rsidRDefault="001140F6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Концентрация красочной пыли на входе, мг/м</w:t>
            </w: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95" w:type="dxa"/>
          </w:tcPr>
          <w:p w14:paraId="2C2125E8" w14:textId="77777777" w:rsidR="00426E9B" w:rsidRPr="00051797" w:rsidRDefault="001140F6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Концентрация растворителей на выходе, мг/м</w:t>
            </w: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96" w:type="dxa"/>
          </w:tcPr>
          <w:p w14:paraId="0EB7F1C0" w14:textId="77777777" w:rsidR="00426E9B" w:rsidRPr="00051797" w:rsidRDefault="001140F6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Концентрация красочной пыли на выходе, мг/м</w:t>
            </w: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426E9B" w:rsidRPr="00051797" w14:paraId="31186E0B" w14:textId="77777777" w:rsidTr="00426E9B">
        <w:tc>
          <w:tcPr>
            <w:tcW w:w="1595" w:type="dxa"/>
          </w:tcPr>
          <w:p w14:paraId="4ED12A13" w14:textId="77777777" w:rsidR="00426E9B" w:rsidRPr="00051797" w:rsidRDefault="001140F6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95" w:type="dxa"/>
          </w:tcPr>
          <w:p w14:paraId="4947EFB9" w14:textId="77777777" w:rsidR="00426E9B" w:rsidRPr="00051797" w:rsidRDefault="001140F6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8200</w:t>
            </w:r>
          </w:p>
        </w:tc>
        <w:tc>
          <w:tcPr>
            <w:tcW w:w="1595" w:type="dxa"/>
          </w:tcPr>
          <w:p w14:paraId="67C4575C" w14:textId="77777777" w:rsidR="00426E9B" w:rsidRPr="00051797" w:rsidRDefault="001140F6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1500</w:t>
            </w:r>
          </w:p>
        </w:tc>
        <w:tc>
          <w:tcPr>
            <w:tcW w:w="1595" w:type="dxa"/>
          </w:tcPr>
          <w:p w14:paraId="72584560" w14:textId="77777777" w:rsidR="00426E9B" w:rsidRPr="00051797" w:rsidRDefault="001140F6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180</w:t>
            </w:r>
          </w:p>
        </w:tc>
        <w:tc>
          <w:tcPr>
            <w:tcW w:w="1595" w:type="dxa"/>
          </w:tcPr>
          <w:p w14:paraId="3F6A75BA" w14:textId="77777777" w:rsidR="00426E9B" w:rsidRPr="00051797" w:rsidRDefault="001140F6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720</w:t>
            </w:r>
          </w:p>
        </w:tc>
        <w:tc>
          <w:tcPr>
            <w:tcW w:w="1596" w:type="dxa"/>
          </w:tcPr>
          <w:p w14:paraId="7233322A" w14:textId="77777777" w:rsidR="00426E9B" w:rsidRPr="00051797" w:rsidRDefault="001140F6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</w:p>
        </w:tc>
      </w:tr>
      <w:tr w:rsidR="00426E9B" w:rsidRPr="00051797" w14:paraId="07243A93" w14:textId="77777777" w:rsidTr="00426E9B">
        <w:tc>
          <w:tcPr>
            <w:tcW w:w="1595" w:type="dxa"/>
          </w:tcPr>
          <w:p w14:paraId="11426E58" w14:textId="77777777" w:rsidR="00426E9B" w:rsidRPr="00051797" w:rsidRDefault="001140F6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95" w:type="dxa"/>
          </w:tcPr>
          <w:p w14:paraId="3C8FF159" w14:textId="77777777" w:rsidR="00426E9B" w:rsidRPr="00051797" w:rsidRDefault="001140F6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4500</w:t>
            </w:r>
          </w:p>
        </w:tc>
        <w:tc>
          <w:tcPr>
            <w:tcW w:w="1595" w:type="dxa"/>
          </w:tcPr>
          <w:p w14:paraId="792AB2D4" w14:textId="77777777" w:rsidR="00426E9B" w:rsidRPr="00051797" w:rsidRDefault="001140F6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800</w:t>
            </w:r>
          </w:p>
        </w:tc>
        <w:tc>
          <w:tcPr>
            <w:tcW w:w="1595" w:type="dxa"/>
          </w:tcPr>
          <w:p w14:paraId="761B6480" w14:textId="77777777" w:rsidR="00426E9B" w:rsidRPr="00051797" w:rsidRDefault="001140F6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250</w:t>
            </w:r>
          </w:p>
        </w:tc>
        <w:tc>
          <w:tcPr>
            <w:tcW w:w="1595" w:type="dxa"/>
          </w:tcPr>
          <w:p w14:paraId="13EB7B83" w14:textId="77777777" w:rsidR="00426E9B" w:rsidRPr="00051797" w:rsidRDefault="001140F6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300</w:t>
            </w:r>
          </w:p>
        </w:tc>
        <w:tc>
          <w:tcPr>
            <w:tcW w:w="1596" w:type="dxa"/>
          </w:tcPr>
          <w:p w14:paraId="4BEE118D" w14:textId="77777777" w:rsidR="00426E9B" w:rsidRPr="00051797" w:rsidRDefault="001140F6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</w:tr>
      <w:tr w:rsidR="00426E9B" w:rsidRPr="00051797" w14:paraId="1C671E99" w14:textId="77777777" w:rsidTr="00426E9B">
        <w:tc>
          <w:tcPr>
            <w:tcW w:w="1595" w:type="dxa"/>
          </w:tcPr>
          <w:p w14:paraId="13E7BF8B" w14:textId="77777777" w:rsidR="00426E9B" w:rsidRPr="00051797" w:rsidRDefault="001140F6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595" w:type="dxa"/>
          </w:tcPr>
          <w:p w14:paraId="3CABFC6E" w14:textId="77777777" w:rsidR="00426E9B" w:rsidRPr="00051797" w:rsidRDefault="001140F6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6900</w:t>
            </w:r>
          </w:p>
        </w:tc>
        <w:tc>
          <w:tcPr>
            <w:tcW w:w="1595" w:type="dxa"/>
          </w:tcPr>
          <w:p w14:paraId="2CFFE5FF" w14:textId="77777777" w:rsidR="00426E9B" w:rsidRPr="00051797" w:rsidRDefault="001140F6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1300</w:t>
            </w:r>
          </w:p>
        </w:tc>
        <w:tc>
          <w:tcPr>
            <w:tcW w:w="1595" w:type="dxa"/>
          </w:tcPr>
          <w:p w14:paraId="70273FE6" w14:textId="77777777" w:rsidR="00426E9B" w:rsidRPr="00051797" w:rsidRDefault="001140F6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120</w:t>
            </w:r>
          </w:p>
        </w:tc>
        <w:tc>
          <w:tcPr>
            <w:tcW w:w="1595" w:type="dxa"/>
          </w:tcPr>
          <w:p w14:paraId="2CCB59B6" w14:textId="77777777" w:rsidR="00426E9B" w:rsidRPr="00051797" w:rsidRDefault="001140F6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400</w:t>
            </w:r>
          </w:p>
        </w:tc>
        <w:tc>
          <w:tcPr>
            <w:tcW w:w="1596" w:type="dxa"/>
          </w:tcPr>
          <w:p w14:paraId="103D580A" w14:textId="77777777" w:rsidR="00426E9B" w:rsidRPr="00051797" w:rsidRDefault="001140F6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</w:tr>
      <w:tr w:rsidR="00426E9B" w:rsidRPr="00051797" w14:paraId="177A8C8C" w14:textId="77777777" w:rsidTr="00426E9B">
        <w:tc>
          <w:tcPr>
            <w:tcW w:w="1595" w:type="dxa"/>
          </w:tcPr>
          <w:p w14:paraId="3B0D9871" w14:textId="77777777" w:rsidR="00426E9B" w:rsidRPr="00051797" w:rsidRDefault="001140F6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595" w:type="dxa"/>
          </w:tcPr>
          <w:p w14:paraId="139DFE1F" w14:textId="77777777" w:rsidR="00426E9B" w:rsidRPr="00051797" w:rsidRDefault="001140F6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5400</w:t>
            </w:r>
          </w:p>
        </w:tc>
        <w:tc>
          <w:tcPr>
            <w:tcW w:w="1595" w:type="dxa"/>
          </w:tcPr>
          <w:p w14:paraId="2F2AA149" w14:textId="77777777" w:rsidR="00426E9B" w:rsidRPr="00051797" w:rsidRDefault="001140F6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700</w:t>
            </w:r>
          </w:p>
        </w:tc>
        <w:tc>
          <w:tcPr>
            <w:tcW w:w="1595" w:type="dxa"/>
          </w:tcPr>
          <w:p w14:paraId="117A45F0" w14:textId="77777777" w:rsidR="00426E9B" w:rsidRPr="00051797" w:rsidRDefault="001140F6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140</w:t>
            </w:r>
          </w:p>
        </w:tc>
        <w:tc>
          <w:tcPr>
            <w:tcW w:w="1595" w:type="dxa"/>
          </w:tcPr>
          <w:p w14:paraId="1AD9C88E" w14:textId="77777777" w:rsidR="00426E9B" w:rsidRPr="00051797" w:rsidRDefault="001140F6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250</w:t>
            </w:r>
          </w:p>
        </w:tc>
        <w:tc>
          <w:tcPr>
            <w:tcW w:w="1596" w:type="dxa"/>
          </w:tcPr>
          <w:p w14:paraId="2FEFA430" w14:textId="77777777" w:rsidR="00426E9B" w:rsidRPr="00051797" w:rsidRDefault="001140F6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</w:tr>
      <w:tr w:rsidR="00426E9B" w:rsidRPr="00051797" w14:paraId="419DB258" w14:textId="77777777" w:rsidTr="00426E9B">
        <w:tc>
          <w:tcPr>
            <w:tcW w:w="1595" w:type="dxa"/>
          </w:tcPr>
          <w:p w14:paraId="536E98CC" w14:textId="77777777" w:rsidR="00426E9B" w:rsidRPr="00051797" w:rsidRDefault="001140F6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95" w:type="dxa"/>
          </w:tcPr>
          <w:p w14:paraId="54E89DF4" w14:textId="77777777" w:rsidR="00426E9B" w:rsidRPr="00051797" w:rsidRDefault="001140F6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3700</w:t>
            </w:r>
          </w:p>
        </w:tc>
        <w:tc>
          <w:tcPr>
            <w:tcW w:w="1595" w:type="dxa"/>
          </w:tcPr>
          <w:p w14:paraId="7B007D4B" w14:textId="77777777" w:rsidR="00426E9B" w:rsidRPr="00051797" w:rsidRDefault="001140F6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800</w:t>
            </w:r>
          </w:p>
        </w:tc>
        <w:tc>
          <w:tcPr>
            <w:tcW w:w="1595" w:type="dxa"/>
          </w:tcPr>
          <w:p w14:paraId="5CD3966A" w14:textId="77777777" w:rsidR="00426E9B" w:rsidRPr="00051797" w:rsidRDefault="001140F6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300</w:t>
            </w:r>
          </w:p>
        </w:tc>
        <w:tc>
          <w:tcPr>
            <w:tcW w:w="1595" w:type="dxa"/>
          </w:tcPr>
          <w:p w14:paraId="3C3E3733" w14:textId="77777777" w:rsidR="00426E9B" w:rsidRPr="00051797" w:rsidRDefault="001140F6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200</w:t>
            </w:r>
          </w:p>
        </w:tc>
        <w:tc>
          <w:tcPr>
            <w:tcW w:w="1596" w:type="dxa"/>
          </w:tcPr>
          <w:p w14:paraId="39D87F70" w14:textId="77777777" w:rsidR="00426E9B" w:rsidRPr="00051797" w:rsidRDefault="001140F6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</w:p>
        </w:tc>
      </w:tr>
    </w:tbl>
    <w:p w14:paraId="59CFBED2" w14:textId="77777777" w:rsidR="001140F6" w:rsidRPr="00051797" w:rsidRDefault="001140F6" w:rsidP="00B66B8D">
      <w:pPr>
        <w:spacing w:before="18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 </w:t>
      </w:r>
      <w:r w:rsidRPr="000517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Проектирование установки очистки воздуха на участке </w:t>
      </w:r>
      <w:r w:rsidR="00D63719" w:rsidRPr="00051797">
        <w:rPr>
          <w:rFonts w:ascii="Times New Roman" w:eastAsia="Calibri" w:hAnsi="Times New Roman" w:cs="Times New Roman"/>
          <w:b/>
          <w:i/>
          <w:sz w:val="28"/>
          <w:szCs w:val="28"/>
        </w:rPr>
        <w:t>производства</w:t>
      </w:r>
    </w:p>
    <w:p w14:paraId="11D86ADD" w14:textId="77777777" w:rsidR="001140F6" w:rsidRPr="00051797" w:rsidRDefault="001140F6" w:rsidP="00B66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4.</w:t>
      </w:r>
      <w:r w:rsidR="000E6C12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Спроектировать циклон. Вид пыли, ее дисперсный состав, объем очищаемого газа, значения входной и выходной концентрации пыли указаны в таблице 4.</w:t>
      </w:r>
    </w:p>
    <w:p w14:paraId="36885B54" w14:textId="77777777" w:rsidR="001140F6" w:rsidRPr="00051797" w:rsidRDefault="001140F6" w:rsidP="00B66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 – Исходные данные к заданию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7"/>
        <w:gridCol w:w="1580"/>
        <w:gridCol w:w="797"/>
        <w:gridCol w:w="826"/>
        <w:gridCol w:w="1585"/>
        <w:gridCol w:w="1818"/>
        <w:gridCol w:w="1818"/>
      </w:tblGrid>
      <w:tr w:rsidR="00D63719" w:rsidRPr="00051797" w14:paraId="1EA772CA" w14:textId="77777777" w:rsidTr="00197345">
        <w:tc>
          <w:tcPr>
            <w:tcW w:w="1358" w:type="dxa"/>
            <w:vMerge w:val="restart"/>
          </w:tcPr>
          <w:p w14:paraId="28248474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677" w:type="dxa"/>
            <w:vMerge w:val="restart"/>
          </w:tcPr>
          <w:p w14:paraId="1BFA0EF0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пыли</w:t>
            </w:r>
          </w:p>
        </w:tc>
        <w:tc>
          <w:tcPr>
            <w:tcW w:w="2613" w:type="dxa"/>
            <w:gridSpan w:val="2"/>
          </w:tcPr>
          <w:p w14:paraId="631BDAE3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Дисперсный состав пыли:</w:t>
            </w:r>
          </w:p>
        </w:tc>
        <w:tc>
          <w:tcPr>
            <w:tcW w:w="1307" w:type="dxa"/>
            <w:vMerge w:val="restart"/>
          </w:tcPr>
          <w:p w14:paraId="3EA91E2A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очищаемого газа, м</w:t>
            </w: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308" w:type="dxa"/>
            <w:vMerge w:val="restart"/>
          </w:tcPr>
          <w:p w14:paraId="78F71A14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Концентрация пыли на входе, мг/м</w:t>
            </w: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308" w:type="dxa"/>
            <w:vMerge w:val="restart"/>
          </w:tcPr>
          <w:p w14:paraId="3AB075E4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Концентрация пыли на выходе, мг/м</w:t>
            </w: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D63719" w:rsidRPr="00051797" w14:paraId="402EE7EA" w14:textId="77777777" w:rsidTr="00D63719">
        <w:tc>
          <w:tcPr>
            <w:tcW w:w="1358" w:type="dxa"/>
            <w:vMerge/>
          </w:tcPr>
          <w:p w14:paraId="18EB6363" w14:textId="77777777" w:rsidR="00D63719" w:rsidRPr="00051797" w:rsidRDefault="00D63719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  <w:vMerge/>
          </w:tcPr>
          <w:p w14:paraId="195082B1" w14:textId="77777777" w:rsidR="00D63719" w:rsidRPr="00051797" w:rsidRDefault="00D63719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</w:tcPr>
          <w:p w14:paraId="40B27CD8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lg</w:t>
            </w:r>
            <w:proofErr w:type="spellEnd"/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σm</w:t>
            </w:r>
            <w:proofErr w:type="spellEnd"/>
          </w:p>
        </w:tc>
        <w:tc>
          <w:tcPr>
            <w:tcW w:w="1307" w:type="dxa"/>
          </w:tcPr>
          <w:p w14:paraId="1A6C3B52" w14:textId="77777777" w:rsidR="00D63719" w:rsidRPr="00051797" w:rsidRDefault="00D63719" w:rsidP="000517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dm</w:t>
            </w:r>
            <w:proofErr w:type="spellEnd"/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мкм</w:t>
            </w:r>
          </w:p>
        </w:tc>
        <w:tc>
          <w:tcPr>
            <w:tcW w:w="1307" w:type="dxa"/>
            <w:vMerge/>
          </w:tcPr>
          <w:p w14:paraId="452C6BE4" w14:textId="77777777" w:rsidR="00D63719" w:rsidRPr="00051797" w:rsidRDefault="00D63719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vMerge/>
          </w:tcPr>
          <w:p w14:paraId="5433DF05" w14:textId="77777777" w:rsidR="00D63719" w:rsidRPr="00051797" w:rsidRDefault="00D63719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vMerge/>
          </w:tcPr>
          <w:p w14:paraId="64FFB0CF" w14:textId="77777777" w:rsidR="00D63719" w:rsidRPr="00051797" w:rsidRDefault="00D63719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3719" w:rsidRPr="00051797" w14:paraId="131F6E98" w14:textId="77777777" w:rsidTr="00D63719">
        <w:tc>
          <w:tcPr>
            <w:tcW w:w="1358" w:type="dxa"/>
          </w:tcPr>
          <w:p w14:paraId="6283D95E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7" w:type="dxa"/>
            <w:vMerge w:val="restart"/>
          </w:tcPr>
          <w:p w14:paraId="7736D16C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Помольных и дробильных установок</w:t>
            </w:r>
          </w:p>
        </w:tc>
        <w:tc>
          <w:tcPr>
            <w:tcW w:w="1306" w:type="dxa"/>
          </w:tcPr>
          <w:p w14:paraId="0D0D1A1E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07" w:type="dxa"/>
          </w:tcPr>
          <w:p w14:paraId="4AAFAA5E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7" w:type="dxa"/>
          </w:tcPr>
          <w:p w14:paraId="5027BE33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308" w:type="dxa"/>
          </w:tcPr>
          <w:p w14:paraId="1FB89381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8" w:type="dxa"/>
          </w:tcPr>
          <w:p w14:paraId="06FF81B3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63719" w:rsidRPr="00051797" w14:paraId="19D7DE6A" w14:textId="77777777" w:rsidTr="00D63719">
        <w:tc>
          <w:tcPr>
            <w:tcW w:w="1358" w:type="dxa"/>
          </w:tcPr>
          <w:p w14:paraId="37E28A65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7" w:type="dxa"/>
            <w:vMerge/>
          </w:tcPr>
          <w:p w14:paraId="08E421FB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</w:tcPr>
          <w:p w14:paraId="32F85321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07" w:type="dxa"/>
          </w:tcPr>
          <w:p w14:paraId="7B99F49F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07" w:type="dxa"/>
          </w:tcPr>
          <w:p w14:paraId="5C4A7D95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308" w:type="dxa"/>
          </w:tcPr>
          <w:p w14:paraId="30C0A6DB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08" w:type="dxa"/>
          </w:tcPr>
          <w:p w14:paraId="69CDDE59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63719" w:rsidRPr="00051797" w14:paraId="0138821C" w14:textId="77777777" w:rsidTr="00D63719">
        <w:tc>
          <w:tcPr>
            <w:tcW w:w="1358" w:type="dxa"/>
          </w:tcPr>
          <w:p w14:paraId="097C596F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7" w:type="dxa"/>
            <w:vMerge/>
          </w:tcPr>
          <w:p w14:paraId="027FB166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</w:tcPr>
          <w:p w14:paraId="77C540C3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07" w:type="dxa"/>
          </w:tcPr>
          <w:p w14:paraId="65526736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7" w:type="dxa"/>
          </w:tcPr>
          <w:p w14:paraId="254E6274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08" w:type="dxa"/>
          </w:tcPr>
          <w:p w14:paraId="4B23BBD4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08" w:type="dxa"/>
          </w:tcPr>
          <w:p w14:paraId="34E99CFE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63719" w:rsidRPr="00051797" w14:paraId="48FF384F" w14:textId="77777777" w:rsidTr="00D63719">
        <w:tc>
          <w:tcPr>
            <w:tcW w:w="1358" w:type="dxa"/>
          </w:tcPr>
          <w:p w14:paraId="6FE42ABC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7" w:type="dxa"/>
            <w:vMerge/>
          </w:tcPr>
          <w:p w14:paraId="1F4861D7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</w:tcPr>
          <w:p w14:paraId="36DE3791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7" w:type="dxa"/>
          </w:tcPr>
          <w:p w14:paraId="060693F0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307" w:type="dxa"/>
          </w:tcPr>
          <w:p w14:paraId="456624FF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308" w:type="dxa"/>
          </w:tcPr>
          <w:p w14:paraId="7AA6170F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08" w:type="dxa"/>
          </w:tcPr>
          <w:p w14:paraId="50CFA524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63719" w:rsidRPr="00051797" w14:paraId="602FFEDB" w14:textId="77777777" w:rsidTr="00D63719">
        <w:tc>
          <w:tcPr>
            <w:tcW w:w="1358" w:type="dxa"/>
          </w:tcPr>
          <w:p w14:paraId="02200D90" w14:textId="77777777" w:rsidR="00D63719" w:rsidRPr="00051797" w:rsidRDefault="00D63719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7" w:type="dxa"/>
            <w:vMerge/>
          </w:tcPr>
          <w:p w14:paraId="22B4FF24" w14:textId="77777777" w:rsidR="00D63719" w:rsidRPr="00051797" w:rsidRDefault="00D63719" w:rsidP="0005179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</w:tcPr>
          <w:p w14:paraId="14ACD9E8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7" w:type="dxa"/>
          </w:tcPr>
          <w:p w14:paraId="46304AE2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07" w:type="dxa"/>
          </w:tcPr>
          <w:p w14:paraId="45B5A362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308" w:type="dxa"/>
          </w:tcPr>
          <w:p w14:paraId="6449B3ED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8" w:type="dxa"/>
          </w:tcPr>
          <w:p w14:paraId="7A887651" w14:textId="77777777" w:rsidR="00D63719" w:rsidRPr="00051797" w:rsidRDefault="00D63719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14:paraId="2C50F419" w14:textId="77777777" w:rsidR="000E6C12" w:rsidRPr="00051797" w:rsidRDefault="000E6C12" w:rsidP="00B66B8D">
      <w:pPr>
        <w:spacing w:before="18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5. </w:t>
      </w:r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Проектирование </w:t>
      </w:r>
      <w:proofErr w:type="gramStart"/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сооружениях</w:t>
      </w:r>
      <w:proofErr w:type="gramEnd"/>
      <w:r w:rsidRPr="00051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для очистки сточных вод. Расчет отстойника</w:t>
      </w:r>
    </w:p>
    <w:p w14:paraId="38B12312" w14:textId="77777777" w:rsidR="000E6C12" w:rsidRPr="00051797" w:rsidRDefault="000E6C12" w:rsidP="00B66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4.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основные габаритные размеры вертикального отстойника с заданной производительностью (рассчитать отстойник).</w:t>
      </w:r>
    </w:p>
    <w:p w14:paraId="7E9B4805" w14:textId="77777777" w:rsidR="000E6C12" w:rsidRPr="00051797" w:rsidRDefault="000E6C12" w:rsidP="00B66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 – Исходные данные к заданию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1144"/>
        <w:gridCol w:w="1337"/>
        <w:gridCol w:w="1723"/>
        <w:gridCol w:w="1607"/>
        <w:gridCol w:w="1932"/>
        <w:gridCol w:w="1314"/>
      </w:tblGrid>
      <w:tr w:rsidR="000E6C12" w:rsidRPr="00051797" w14:paraId="72727920" w14:textId="77777777" w:rsidTr="005A3ADB">
        <w:tc>
          <w:tcPr>
            <w:tcW w:w="514" w:type="dxa"/>
          </w:tcPr>
          <w:p w14:paraId="2626E9E5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44" w:type="dxa"/>
          </w:tcPr>
          <w:p w14:paraId="3DE7B641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 воды Q </w:t>
            </w:r>
          </w:p>
          <w:p w14:paraId="7D47C110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</w:tcPr>
          <w:p w14:paraId="44C680C4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Скорость потока </w:t>
            </w:r>
            <w:proofErr w:type="spellStart"/>
            <w:proofErr w:type="gramStart"/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  <w:proofErr w:type="gramEnd"/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</w:t>
            </w:r>
            <w:proofErr w:type="spellEnd"/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E46C615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</w:tcPr>
          <w:p w14:paraId="4C29D62A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отстойников N </w:t>
            </w:r>
          </w:p>
          <w:p w14:paraId="7C09EE7C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14:paraId="240EF419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конической части </w:t>
            </w:r>
            <w:proofErr w:type="spellStart"/>
            <w:proofErr w:type="gramStart"/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</w:t>
            </w:r>
            <w:proofErr w:type="gramEnd"/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ос</w:t>
            </w:r>
            <w:proofErr w:type="spellEnd"/>
          </w:p>
        </w:tc>
        <w:tc>
          <w:tcPr>
            <w:tcW w:w="1932" w:type="dxa"/>
          </w:tcPr>
          <w:p w14:paraId="6CB73008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Концентрация взвешенных веществ </w:t>
            </w:r>
            <w:proofErr w:type="spellStart"/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ср</w:t>
            </w:r>
            <w:proofErr w:type="spellEnd"/>
          </w:p>
        </w:tc>
        <w:tc>
          <w:tcPr>
            <w:tcW w:w="1314" w:type="dxa"/>
          </w:tcPr>
          <w:p w14:paraId="4ABA91A6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камеры </w:t>
            </w:r>
            <w:proofErr w:type="spellStart"/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</w:t>
            </w: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к</w:t>
            </w:r>
            <w:proofErr w:type="gramStart"/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.х</w:t>
            </w:r>
            <w:proofErr w:type="spellEnd"/>
            <w:proofErr w:type="gramEnd"/>
          </w:p>
        </w:tc>
      </w:tr>
      <w:tr w:rsidR="000E6C12" w:rsidRPr="00051797" w14:paraId="1322CA7C" w14:textId="77777777" w:rsidTr="005A3ADB">
        <w:tc>
          <w:tcPr>
            <w:tcW w:w="514" w:type="dxa"/>
          </w:tcPr>
          <w:p w14:paraId="2C9DA914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4" w:type="dxa"/>
          </w:tcPr>
          <w:p w14:paraId="376C1FD6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1337" w:type="dxa"/>
          </w:tcPr>
          <w:p w14:paraId="4A0E17BA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723" w:type="dxa"/>
          </w:tcPr>
          <w:p w14:paraId="19B1233F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7" w:type="dxa"/>
          </w:tcPr>
          <w:p w14:paraId="3BA1F836" w14:textId="77777777" w:rsidR="000E6C12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932" w:type="dxa"/>
          </w:tcPr>
          <w:p w14:paraId="4FBBFEAA" w14:textId="77777777" w:rsidR="000E6C12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1314" w:type="dxa"/>
          </w:tcPr>
          <w:p w14:paraId="7A25B1CC" w14:textId="77777777" w:rsidR="000E6C12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</w:tr>
      <w:tr w:rsidR="000E6C12" w:rsidRPr="00051797" w14:paraId="0C62D6DE" w14:textId="77777777" w:rsidTr="005A3ADB">
        <w:tc>
          <w:tcPr>
            <w:tcW w:w="514" w:type="dxa"/>
          </w:tcPr>
          <w:p w14:paraId="38BEB5C3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4" w:type="dxa"/>
          </w:tcPr>
          <w:p w14:paraId="074FD4F5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2150</w:t>
            </w:r>
          </w:p>
        </w:tc>
        <w:tc>
          <w:tcPr>
            <w:tcW w:w="1337" w:type="dxa"/>
          </w:tcPr>
          <w:p w14:paraId="1CA969B0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1723" w:type="dxa"/>
          </w:tcPr>
          <w:p w14:paraId="2A483EA2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7" w:type="dxa"/>
          </w:tcPr>
          <w:p w14:paraId="3097A172" w14:textId="77777777" w:rsidR="000E6C12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932" w:type="dxa"/>
          </w:tcPr>
          <w:p w14:paraId="44196F07" w14:textId="77777777" w:rsidR="000E6C12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314" w:type="dxa"/>
          </w:tcPr>
          <w:p w14:paraId="1EC52681" w14:textId="77777777" w:rsidR="000E6C12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0E6C12" w:rsidRPr="00051797" w14:paraId="54D641B9" w14:textId="77777777" w:rsidTr="005A3ADB">
        <w:tc>
          <w:tcPr>
            <w:tcW w:w="514" w:type="dxa"/>
          </w:tcPr>
          <w:p w14:paraId="46D9B85F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4" w:type="dxa"/>
          </w:tcPr>
          <w:p w14:paraId="2982F76B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</w:t>
            </w:r>
          </w:p>
        </w:tc>
        <w:tc>
          <w:tcPr>
            <w:tcW w:w="1337" w:type="dxa"/>
          </w:tcPr>
          <w:p w14:paraId="205A94B9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23" w:type="dxa"/>
          </w:tcPr>
          <w:p w14:paraId="4E08304F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7" w:type="dxa"/>
          </w:tcPr>
          <w:p w14:paraId="2B321BE5" w14:textId="77777777" w:rsidR="000E6C12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932" w:type="dxa"/>
          </w:tcPr>
          <w:p w14:paraId="3C64E7D3" w14:textId="77777777" w:rsidR="000E6C12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314" w:type="dxa"/>
          </w:tcPr>
          <w:p w14:paraId="061E5602" w14:textId="77777777" w:rsidR="000E6C12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0E6C12" w:rsidRPr="00051797" w14:paraId="7265F39F" w14:textId="77777777" w:rsidTr="005A3ADB">
        <w:tc>
          <w:tcPr>
            <w:tcW w:w="514" w:type="dxa"/>
          </w:tcPr>
          <w:p w14:paraId="3AA43C7C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4" w:type="dxa"/>
          </w:tcPr>
          <w:p w14:paraId="49B13890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2250</w:t>
            </w:r>
          </w:p>
        </w:tc>
        <w:tc>
          <w:tcPr>
            <w:tcW w:w="1337" w:type="dxa"/>
          </w:tcPr>
          <w:p w14:paraId="2ED3CC26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723" w:type="dxa"/>
          </w:tcPr>
          <w:p w14:paraId="0E4B8D7F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7" w:type="dxa"/>
          </w:tcPr>
          <w:p w14:paraId="038003C1" w14:textId="77777777" w:rsidR="000E6C12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932" w:type="dxa"/>
          </w:tcPr>
          <w:p w14:paraId="611CA295" w14:textId="77777777" w:rsidR="000E6C12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14" w:type="dxa"/>
          </w:tcPr>
          <w:p w14:paraId="2296130F" w14:textId="77777777" w:rsidR="000E6C12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3,05</w:t>
            </w:r>
          </w:p>
        </w:tc>
      </w:tr>
      <w:tr w:rsidR="000E6C12" w:rsidRPr="00051797" w14:paraId="65EA6F48" w14:textId="77777777" w:rsidTr="005A3ADB">
        <w:tc>
          <w:tcPr>
            <w:tcW w:w="514" w:type="dxa"/>
          </w:tcPr>
          <w:p w14:paraId="4C401E69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4" w:type="dxa"/>
          </w:tcPr>
          <w:p w14:paraId="52DB8187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37" w:type="dxa"/>
          </w:tcPr>
          <w:p w14:paraId="4A04FAA6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723" w:type="dxa"/>
          </w:tcPr>
          <w:p w14:paraId="3C108DA5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7" w:type="dxa"/>
          </w:tcPr>
          <w:p w14:paraId="6216B686" w14:textId="77777777" w:rsidR="000E6C12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932" w:type="dxa"/>
          </w:tcPr>
          <w:p w14:paraId="1C652CBE" w14:textId="77777777" w:rsidR="000E6C12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1314" w:type="dxa"/>
          </w:tcPr>
          <w:p w14:paraId="70722460" w14:textId="77777777" w:rsidR="000E6C12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</w:tr>
      <w:tr w:rsidR="000E6C12" w:rsidRPr="00051797" w14:paraId="230B5FC4" w14:textId="77777777" w:rsidTr="005A3ADB">
        <w:tc>
          <w:tcPr>
            <w:tcW w:w="514" w:type="dxa"/>
          </w:tcPr>
          <w:p w14:paraId="6DBC1976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4" w:type="dxa"/>
          </w:tcPr>
          <w:p w14:paraId="6429AAD1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2350</w:t>
            </w:r>
          </w:p>
        </w:tc>
        <w:tc>
          <w:tcPr>
            <w:tcW w:w="1337" w:type="dxa"/>
          </w:tcPr>
          <w:p w14:paraId="2D8B03F2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723" w:type="dxa"/>
          </w:tcPr>
          <w:p w14:paraId="49232398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7" w:type="dxa"/>
          </w:tcPr>
          <w:p w14:paraId="64195F66" w14:textId="77777777" w:rsidR="000E6C12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932" w:type="dxa"/>
          </w:tcPr>
          <w:p w14:paraId="3C6DBC73" w14:textId="77777777" w:rsidR="000E6C12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314" w:type="dxa"/>
          </w:tcPr>
          <w:p w14:paraId="58E34CEF" w14:textId="77777777" w:rsidR="000E6C12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3,15</w:t>
            </w:r>
          </w:p>
        </w:tc>
      </w:tr>
      <w:tr w:rsidR="000E6C12" w:rsidRPr="00051797" w14:paraId="046C5BB1" w14:textId="77777777" w:rsidTr="005A3ADB">
        <w:tc>
          <w:tcPr>
            <w:tcW w:w="514" w:type="dxa"/>
          </w:tcPr>
          <w:p w14:paraId="0665AE1C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4" w:type="dxa"/>
          </w:tcPr>
          <w:p w14:paraId="05D51BBA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</w:t>
            </w:r>
          </w:p>
        </w:tc>
        <w:tc>
          <w:tcPr>
            <w:tcW w:w="1337" w:type="dxa"/>
          </w:tcPr>
          <w:p w14:paraId="5B9560D9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23" w:type="dxa"/>
          </w:tcPr>
          <w:p w14:paraId="0CB13A1B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7" w:type="dxa"/>
          </w:tcPr>
          <w:p w14:paraId="060EC60D" w14:textId="77777777" w:rsidR="000E6C12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932" w:type="dxa"/>
          </w:tcPr>
          <w:p w14:paraId="7FD08296" w14:textId="77777777" w:rsidR="000E6C12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1314" w:type="dxa"/>
          </w:tcPr>
          <w:p w14:paraId="7D2EB896" w14:textId="77777777" w:rsidR="000E6C12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0E6C12" w:rsidRPr="00051797" w14:paraId="206E5B09" w14:textId="77777777" w:rsidTr="005A3ADB">
        <w:tc>
          <w:tcPr>
            <w:tcW w:w="514" w:type="dxa"/>
          </w:tcPr>
          <w:p w14:paraId="4C0638E4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44" w:type="dxa"/>
          </w:tcPr>
          <w:p w14:paraId="25C16762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2450</w:t>
            </w:r>
          </w:p>
        </w:tc>
        <w:tc>
          <w:tcPr>
            <w:tcW w:w="1337" w:type="dxa"/>
          </w:tcPr>
          <w:p w14:paraId="07A7EB4E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1723" w:type="dxa"/>
          </w:tcPr>
          <w:p w14:paraId="4FFAB480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7" w:type="dxa"/>
          </w:tcPr>
          <w:p w14:paraId="5FEB6FEF" w14:textId="77777777" w:rsidR="000E6C12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932" w:type="dxa"/>
          </w:tcPr>
          <w:p w14:paraId="66321111" w14:textId="77777777" w:rsidR="000E6C12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314" w:type="dxa"/>
          </w:tcPr>
          <w:p w14:paraId="29C5B2F0" w14:textId="77777777" w:rsidR="000E6C12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3,25</w:t>
            </w:r>
          </w:p>
        </w:tc>
      </w:tr>
      <w:tr w:rsidR="000E6C12" w:rsidRPr="00051797" w14:paraId="37784B60" w14:textId="77777777" w:rsidTr="005A3ADB">
        <w:tc>
          <w:tcPr>
            <w:tcW w:w="514" w:type="dxa"/>
          </w:tcPr>
          <w:p w14:paraId="44A72470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44" w:type="dxa"/>
          </w:tcPr>
          <w:p w14:paraId="5B2DB10E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1337" w:type="dxa"/>
          </w:tcPr>
          <w:p w14:paraId="02EE5429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723" w:type="dxa"/>
          </w:tcPr>
          <w:p w14:paraId="0C1F55DB" w14:textId="77777777" w:rsidR="000E6C12" w:rsidRPr="00051797" w:rsidRDefault="000E6C12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7" w:type="dxa"/>
          </w:tcPr>
          <w:p w14:paraId="292D6570" w14:textId="77777777" w:rsidR="000E6C12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932" w:type="dxa"/>
          </w:tcPr>
          <w:p w14:paraId="4D9950F8" w14:textId="77777777" w:rsidR="000E6C12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314" w:type="dxa"/>
          </w:tcPr>
          <w:p w14:paraId="0DC41C24" w14:textId="77777777" w:rsidR="000E6C12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5A3ADB" w:rsidRPr="00051797" w14:paraId="7AE96154" w14:textId="77777777" w:rsidTr="005A3ADB">
        <w:tc>
          <w:tcPr>
            <w:tcW w:w="514" w:type="dxa"/>
          </w:tcPr>
          <w:p w14:paraId="1CF0617E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4" w:type="dxa"/>
          </w:tcPr>
          <w:p w14:paraId="4CD8DA6A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</w:t>
            </w:r>
          </w:p>
        </w:tc>
        <w:tc>
          <w:tcPr>
            <w:tcW w:w="1337" w:type="dxa"/>
          </w:tcPr>
          <w:p w14:paraId="364004D4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1723" w:type="dxa"/>
          </w:tcPr>
          <w:p w14:paraId="5105F735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7" w:type="dxa"/>
          </w:tcPr>
          <w:p w14:paraId="6CE97CF3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932" w:type="dxa"/>
          </w:tcPr>
          <w:p w14:paraId="546B682B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314" w:type="dxa"/>
          </w:tcPr>
          <w:p w14:paraId="3788170F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3,35</w:t>
            </w:r>
          </w:p>
        </w:tc>
      </w:tr>
      <w:tr w:rsidR="005A3ADB" w:rsidRPr="00051797" w14:paraId="7FFAFC43" w14:textId="77777777" w:rsidTr="005A3ADB">
        <w:tc>
          <w:tcPr>
            <w:tcW w:w="514" w:type="dxa"/>
          </w:tcPr>
          <w:p w14:paraId="6647CD46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44" w:type="dxa"/>
          </w:tcPr>
          <w:p w14:paraId="6B9AD6B6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</w:t>
            </w:r>
          </w:p>
        </w:tc>
        <w:tc>
          <w:tcPr>
            <w:tcW w:w="1337" w:type="dxa"/>
          </w:tcPr>
          <w:p w14:paraId="2E2BED9E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23" w:type="dxa"/>
          </w:tcPr>
          <w:p w14:paraId="664796A5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7" w:type="dxa"/>
          </w:tcPr>
          <w:p w14:paraId="636B2662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932" w:type="dxa"/>
          </w:tcPr>
          <w:p w14:paraId="20AC73C4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314" w:type="dxa"/>
          </w:tcPr>
          <w:p w14:paraId="12E1EAD7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5A3ADB" w:rsidRPr="00051797" w14:paraId="646657F6" w14:textId="77777777" w:rsidTr="005A3ADB">
        <w:tc>
          <w:tcPr>
            <w:tcW w:w="514" w:type="dxa"/>
          </w:tcPr>
          <w:p w14:paraId="5AACA574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44" w:type="dxa"/>
          </w:tcPr>
          <w:p w14:paraId="2C542A95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2650</w:t>
            </w:r>
          </w:p>
        </w:tc>
        <w:tc>
          <w:tcPr>
            <w:tcW w:w="1337" w:type="dxa"/>
          </w:tcPr>
          <w:p w14:paraId="33F26EFF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723" w:type="dxa"/>
          </w:tcPr>
          <w:p w14:paraId="7698F072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7" w:type="dxa"/>
          </w:tcPr>
          <w:p w14:paraId="644D2E03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932" w:type="dxa"/>
          </w:tcPr>
          <w:p w14:paraId="7FEB18CE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314" w:type="dxa"/>
          </w:tcPr>
          <w:p w14:paraId="7923905E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3,45</w:t>
            </w:r>
          </w:p>
        </w:tc>
      </w:tr>
      <w:tr w:rsidR="005A3ADB" w:rsidRPr="00051797" w14:paraId="797A66C3" w14:textId="77777777" w:rsidTr="005A3ADB">
        <w:tc>
          <w:tcPr>
            <w:tcW w:w="514" w:type="dxa"/>
          </w:tcPr>
          <w:p w14:paraId="45497546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44" w:type="dxa"/>
          </w:tcPr>
          <w:p w14:paraId="2E24D067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2700</w:t>
            </w:r>
          </w:p>
        </w:tc>
        <w:tc>
          <w:tcPr>
            <w:tcW w:w="1337" w:type="dxa"/>
          </w:tcPr>
          <w:p w14:paraId="555BCE51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723" w:type="dxa"/>
          </w:tcPr>
          <w:p w14:paraId="3E06DD88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7" w:type="dxa"/>
          </w:tcPr>
          <w:p w14:paraId="286D77A9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932" w:type="dxa"/>
          </w:tcPr>
          <w:p w14:paraId="0A944C4A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1314" w:type="dxa"/>
          </w:tcPr>
          <w:p w14:paraId="763F67B4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5A3ADB" w:rsidRPr="00051797" w14:paraId="3757104F" w14:textId="77777777" w:rsidTr="005A3ADB">
        <w:tc>
          <w:tcPr>
            <w:tcW w:w="514" w:type="dxa"/>
          </w:tcPr>
          <w:p w14:paraId="67C54923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44" w:type="dxa"/>
          </w:tcPr>
          <w:p w14:paraId="1693BF20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2750</w:t>
            </w:r>
          </w:p>
        </w:tc>
        <w:tc>
          <w:tcPr>
            <w:tcW w:w="1337" w:type="dxa"/>
          </w:tcPr>
          <w:p w14:paraId="3D17E852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723" w:type="dxa"/>
          </w:tcPr>
          <w:p w14:paraId="59386662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7" w:type="dxa"/>
          </w:tcPr>
          <w:p w14:paraId="63BC9A36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932" w:type="dxa"/>
          </w:tcPr>
          <w:p w14:paraId="5574F6F0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314" w:type="dxa"/>
          </w:tcPr>
          <w:p w14:paraId="03322F8E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</w:tr>
      <w:tr w:rsidR="005A3ADB" w:rsidRPr="00051797" w14:paraId="77FD79D6" w14:textId="77777777" w:rsidTr="005A3ADB">
        <w:tc>
          <w:tcPr>
            <w:tcW w:w="514" w:type="dxa"/>
          </w:tcPr>
          <w:p w14:paraId="2219899C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44" w:type="dxa"/>
          </w:tcPr>
          <w:p w14:paraId="48C0E729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</w:t>
            </w:r>
          </w:p>
        </w:tc>
        <w:tc>
          <w:tcPr>
            <w:tcW w:w="1337" w:type="dxa"/>
          </w:tcPr>
          <w:p w14:paraId="2B70E04B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23" w:type="dxa"/>
          </w:tcPr>
          <w:p w14:paraId="24597344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7" w:type="dxa"/>
          </w:tcPr>
          <w:p w14:paraId="16A7BF43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932" w:type="dxa"/>
          </w:tcPr>
          <w:p w14:paraId="3C6132B9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1314" w:type="dxa"/>
          </w:tcPr>
          <w:p w14:paraId="77E3C4B0" w14:textId="77777777" w:rsidR="005A3ADB" w:rsidRPr="00051797" w:rsidRDefault="005A3ADB" w:rsidP="00B66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</w:tbl>
    <w:p w14:paraId="52380824" w14:textId="77777777" w:rsidR="00507FB7" w:rsidRPr="00051797" w:rsidRDefault="00507FB7" w:rsidP="00051797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1797"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14:paraId="4A9D4197" w14:textId="77777777" w:rsidR="00893CBE" w:rsidRPr="003D7ACC" w:rsidRDefault="00893CBE" w:rsidP="003D7A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РЕКОМЕНДУЕМОЙ ЛИТЕРАТУРЫ</w:t>
      </w:r>
    </w:p>
    <w:p w14:paraId="0DEA2902" w14:textId="77777777" w:rsidR="00481504" w:rsidRPr="003D7ACC" w:rsidRDefault="00481504" w:rsidP="003D7A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списком рекомендуется пользоваться при выполнении расчетов и оформлении чертежей в курсовом проекте. Приветствуется использование других источников, отвечающих требованиям действующих стандартов и отраслевых методик расчета.</w:t>
      </w:r>
    </w:p>
    <w:p w14:paraId="6B33DB76" w14:textId="77777777" w:rsidR="00C71B43" w:rsidRPr="003D7ACC" w:rsidRDefault="00C71B43" w:rsidP="003D7A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рекомендуемой литературы в сфере </w:t>
      </w:r>
      <w:r w:rsidR="00B052A3" w:rsidRPr="003D7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 биотехнологических процессов в сфере пищевой промышленности</w:t>
      </w:r>
    </w:p>
    <w:p w14:paraId="3F771E60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14:paraId="57D520EA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Прищеп Т.П. Основы фармацевтической биотехнологии / Т.П. Прищеп, В.С.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Чучалин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К.Л. Зайков и др. Ростов н/Д.: Феникс; Томск: Изд-во НТЛ, 2006. – 256 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14:paraId="265C9B42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Егорова Т.А. Основы биотехнологии / Т.А. Егорова, С.М.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Клунова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Е.А.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Живухина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Издательский центр «Академия», 2008. – 208 с.</w:t>
      </w:r>
    </w:p>
    <w:p w14:paraId="49BCFC2E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Биотехнология. Принципы и применение / под ред. И. Хиггинса,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Д.Беста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жонса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/ – М.: Мир, 1988. – 480 с.</w:t>
      </w:r>
    </w:p>
    <w:p w14:paraId="72235C4E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Глик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Молекулярная биотехнология. Принципы и применение /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Глик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Б., Пастернак Дж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– 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Мир, 2002. – 589 с.</w:t>
      </w:r>
    </w:p>
    <w:p w14:paraId="5199163E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Биотехнология. В 8 кн. / Под редакцией Н.С. Егорова, В.Д.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Самуилова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Высшая школа, 1987 г.</w:t>
      </w:r>
    </w:p>
    <w:p w14:paraId="78F736BD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Волова Т.Г. Биотехнология. – Новосибирск: Издательство СО РАН, 1999. – 254 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14:paraId="3EFBF848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Учебно-методические разработки для практических занятий по биотехнологии лекарственных средств./ Под ред. В.А. Быкова. - М.: ММА им.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И.М.Сеченова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, 1993. - 176 с.</w:t>
      </w:r>
    </w:p>
    <w:p w14:paraId="6370B34D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8. Блинов Н.П. Основы биотехнологии. Издательская фирма "Наука", СПБ, 1995.-600 с.</w:t>
      </w:r>
    </w:p>
    <w:p w14:paraId="759B864F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9. Егоров Н.С. Основы учения об антибиотиках: Учебник. - М.: Изд-во МГУ, 1994.-512 с.</w:t>
      </w:r>
    </w:p>
    <w:p w14:paraId="6A7C6FC5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Краткий терминологический словарь микробиолога-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биотехнолога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Наука, 1989. - 136 с.</w:t>
      </w:r>
    </w:p>
    <w:p w14:paraId="42D8C823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Биотехнология лекарственных средств. Учебное пособие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В.А. Быкова и М.В.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Далина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Медбиоэкономика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, 1991. - 303 с.</w:t>
      </w:r>
    </w:p>
    <w:p w14:paraId="1182ABF4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Самотруева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Фельдман Б.В.,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Цибизова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Фармацевтическая биотехнология. Часть 1. – Астрахань: Изд-во АГМА, 2013 г. – 148 с.</w:t>
      </w:r>
    </w:p>
    <w:p w14:paraId="5D0B5CD2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Самотруева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Фельдман Б.В.,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Цибизова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Сборник задач по фармацевтической биотехнологии – Астрахань: Изд-во АГМА, 2013 г. – 27 с.</w:t>
      </w:r>
    </w:p>
    <w:p w14:paraId="17F4D270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Руководство к практическим занятиям по биотехнологии/ Учебное пособие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редакцией акад. РАМН В.А. Быкова, проф. А.В.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Катлинского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ГЭОТАР_Медиа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— 384 с.</w:t>
      </w:r>
    </w:p>
    <w:p w14:paraId="2639C69D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литература:</w:t>
      </w:r>
    </w:p>
    <w:p w14:paraId="11854A28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Безбородов А.М. Ферменты микроорганизмов и их применение // Биотехнология. М.: Наука, 1984.</w:t>
      </w:r>
    </w:p>
    <w:p w14:paraId="417AA132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Бейли</w:t>
      </w:r>
      <w:proofErr w:type="spellEnd"/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ж.,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Оллис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Основы биохимической инженерии / Пер. с англ.: В 2-х ч. – М., 1989.</w:t>
      </w:r>
    </w:p>
    <w:p w14:paraId="1886CBA4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Березин И.В.,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Клесов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Швядас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В.К. и др. Инженерная энзимология. М.: Высшая школа, 1987. – 144 с.</w:t>
      </w:r>
    </w:p>
    <w:p w14:paraId="063F0934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Березин И.В., Клячко Н.Л.,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Левашев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и др. Иммобилизованные ферменты. М.: Высшая школа, 1987. – 160 с.</w:t>
      </w:r>
    </w:p>
    <w:p w14:paraId="3B50D354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Бодей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С.П.,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Броделиус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П.,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Кабрал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И.М.А. и др. Иммобилизованные клетки и ферменты. Методы. – М.: Мир, 1988. - 215 с.</w:t>
      </w:r>
    </w:p>
    <w:p w14:paraId="26C80347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6. Быков В.А., Крылов И.А., Манаков М.Н. и др. Микробиологическое производство биологически активных веществ и препаратов. М.: Высшая школа, 1987. 142 с.</w:t>
      </w:r>
    </w:p>
    <w:p w14:paraId="62327263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Грачева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И.М.Технология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ферментных препаратов /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И.М.Грачева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А.Ю.Кривова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Изд-во "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Элевар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", 2000 — 512 с.</w:t>
      </w:r>
    </w:p>
    <w:p w14:paraId="445B37A0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8. Грачева И.М., Гаврилова Н.Н., Иванова Л.А. Технология микробных белковых препаратов, аминокислот и жиров. — М.: "Пищевая промышленность", 1980.</w:t>
      </w:r>
    </w:p>
    <w:p w14:paraId="7A71D208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Производство антибиотиков. / Под ред. С.М. Навашина. — М.: "Медицина", 1970.</w:t>
      </w:r>
    </w:p>
    <w:p w14:paraId="7B938619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Применение иммобилизованных ферментов. Итоги науки и техники ВИНИТИ. Сер. Биотехнология. – М., 1986. – 187 с.</w:t>
      </w:r>
    </w:p>
    <w:p w14:paraId="658C5D66" w14:textId="77777777" w:rsidR="00C71B43" w:rsidRPr="003D7ACC" w:rsidRDefault="00C71B43" w:rsidP="003D7A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Синицын А.П., Райнина Е.И., Лозинский В.И.,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Спасов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 Иммобилизованные клетки микроорганизмов. – М.: Изд. МГУ, 1994. - 288 с.</w:t>
      </w:r>
    </w:p>
    <w:p w14:paraId="54E7F6AF" w14:textId="77777777" w:rsidR="00C71B43" w:rsidRPr="003D7ACC" w:rsidRDefault="00C71B43" w:rsidP="003D7A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рекомендуемой литературы по дисциплине «Проектирование систем защиты среды  обитания»</w:t>
      </w:r>
    </w:p>
    <w:p w14:paraId="61EF6F3D" w14:textId="77777777" w:rsidR="00C71B43" w:rsidRPr="003D7ACC" w:rsidRDefault="00C71B43" w:rsidP="003D7A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литература:</w:t>
      </w:r>
    </w:p>
    <w:p w14:paraId="398B64EE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Быков, А. П. Инженерная экология [Текст]: учебное пособие: в 2 ч. / А. П. Быков; 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М-во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 Российской Федерации, Новосибирский гос. технический ун-т, [Фак. энергетики]. - Новосибирск: НГТУ, 2011-. - 20 см. Ч. 1. - 2011. - 206, [1] с.: ил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табл.; ISBN 978-5-7782-1634-1</w:t>
      </w:r>
    </w:p>
    <w:p w14:paraId="33ABDC46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Быков, А.П. Инженерная экология: учеб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/ А.П. Быков. – Новосибирск: НГТУ, 2011. – Ч. 2. Основы экологии производства. – 156 с. – ISBN 978-5-7782-1772-0; То же [Электронный ресурс]. – URL: http://biblioclub.ru/index.php?page=book&amp;id=228952 (дата обращения: 26.10.2018).</w:t>
      </w:r>
    </w:p>
    <w:p w14:paraId="632E2CCA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Ветошкин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А.Г. Процессы и аппараты защиты окружающей среды: учеб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вузов / А.Г.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Ветошкин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2008. – 641 с.</w:t>
      </w:r>
    </w:p>
    <w:p w14:paraId="7D792688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Гвоздовский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Промышленная экология. Часть 1. Природные и техногенные системы: учебное пособие /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Гвоздовский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В.И.. — Самара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Самарский государственный архитектурно-строительный университет, ЭБС АСВ, 2008. — 268 c. — ISBN 978-5-9585-0291-2. — Текст: электронный // Электронно-библиотечная система IPR BOOKS: [сайт]. — URL: http://www.iprbookshop.ru/20505.html (дата обращения: 22.02.2021).</w:t>
      </w:r>
    </w:p>
    <w:p w14:paraId="2BC837DA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Инженерная защита поверхностных вод от промышленных стоков: Учеб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/ Д. А. Кривошеин, П. П. Кукин, В. Л. Лапин и др. – М.: Высшая школа, 2003. – 344 с.</w:t>
      </w:r>
    </w:p>
    <w:p w14:paraId="3B137732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Инженерная графика: учебник /Под общей ред. В.И. Серегина. – 1-е изд.– М.: Изд-во МГТУ им. Н.Э. Баумана, 2016. – 296с.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:и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14:paraId="74D07A33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Папоян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Р.Л. Оборудование для охраны атмосферного воздуха от промышленной пыли: учебное пособие / Р.Л.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Папоян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Москва: Московский государственный горный университет, 2007. – 122 с. – Режим доступа: по подписке. – URL: https://biblioclub.ru/index.php?page=book&amp;id=99690 (дата обращения: 22.02.2021). – ISBN 5-7418-0332-6. –.</w:t>
      </w:r>
    </w:p>
    <w:p w14:paraId="7CECE9D7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Очистка природных и сточных вод: Справочник / Л. Л.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Пааль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Я. Я. Кару, Х. А.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Мельдер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, Б. Н. Репин. М.: Высшая школа, 19с.</w:t>
      </w:r>
    </w:p>
    <w:p w14:paraId="27D3CBED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Сметанин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И. Защита окружающей среды от отходов производства и потребления: Учеб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вузов. - М.: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КолосС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3430F74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10. Фирсова, Л.Ю. Системы защиты среды обитания. Схемы, сооружения и аппараты для очистки газовых выбросов и сточных вод: учеб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вузов / Л.Ю. Фирсова. – М.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 : ИНФРА-М, 2013. – 80 с.</w:t>
      </w:r>
    </w:p>
    <w:p w14:paraId="3EB48C23" w14:textId="77777777" w:rsidR="00C71B43" w:rsidRPr="003D7ACC" w:rsidRDefault="00C71B43" w:rsidP="003D7ACC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Дополнительная литература:</w:t>
      </w:r>
    </w:p>
    <w:p w14:paraId="2F7100FF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Аширов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Ионообменная очистка сточных вод, растворов и газов. – Л.: Химия, 1983. – 295 с.</w:t>
      </w:r>
    </w:p>
    <w:p w14:paraId="1D3FFECC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Буторина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М.В. Инженерная экология и экологический менеджмент: учебник / М.В.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Буторина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, Л.Ф. Дроздова; под общ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Н.И. Иванова. – М.: Логос. – 520 с.</w:t>
      </w:r>
    </w:p>
    <w:p w14:paraId="3B1E8884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Внуков, А.К. Защита атмосферы от выбросов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энергообъектов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справочник / А.К. Внуков. – М.: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Энергоатомиздат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, 1992. – 176 с.</w:t>
      </w:r>
    </w:p>
    <w:p w14:paraId="1D67F078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Ветошкин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А.Г. Аппаратурное оформление процессов защиты атмосферы от газовых выбросов: учеб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по проектированию / А.Г.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Ветошкин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2-е изд.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М.; Вологда: Инфра-Инженерия, 2016. – 244 с. : ил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табл., схем. – ISBN 978-5-9729-0126-5; То же [Электронный ресурс]. – </w:t>
      </w: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URL: http://biblioclub.ru/index.php?page=book&amp;id=444178 (дата обращения: 26.10.2020).</w:t>
      </w:r>
    </w:p>
    <w:p w14:paraId="3780EE22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Ветошкин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А.Г. Инженерная зашита гидросферы от сбросов сточных вод : учеб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А.Г.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Ветошкин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2-е изд.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М.; Вологда: Инфра-Инженерия, 2016. – 296 с.: ил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табл., схем. –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кн. – ISBN 978-5-9729-0125-8; То же [Электронный ресурс]. – URL: http://biblioclub.ru/index.php?page=book&amp;id=444179 (дата обращения: 26.10.2020).</w:t>
      </w:r>
    </w:p>
    <w:p w14:paraId="683C4D37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Ветошкин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А.Г. Инженерная защита атмосферы от вредных выбросов: учеб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spellStart"/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пособие / А.Г.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Ветошкин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2-е изд.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доп. и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М.; Вологда: Инфра-Инженерия, 2016. – 316 с.: ил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табл., схем. –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кн. – ISBN 978-5-9729-0128-9; То же [Электронный ресурс]. – URL: http://biblioclub.ru/index.php?page=book&amp;id=444181 (дата обращения: 26.10.2020).</w:t>
      </w:r>
    </w:p>
    <w:p w14:paraId="6C6B2007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Воронов, В.Ю. Водоотведение и очистка сточных вод: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вузов / В.Ю. Воронов, С.В. Яковлев. – М.: Изд-во Ассоциации строительных вузов, 2006. – 704 с.</w:t>
      </w:r>
    </w:p>
    <w:p w14:paraId="64B89FB5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Гутенев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В.В. Промышленная экология: учеб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вузов / В.В.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Гутенев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В.В. Денисов. – М.; Ростов н/Д.: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– 720 с.</w:t>
      </w:r>
    </w:p>
    <w:p w14:paraId="19D3C3A4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19. Иванов, О.П. Инженерная экология: учеб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О.П. Иванов, Б.И. Коган, А.П. Быков; под общ. ред. Б.И. Когана. – Новосибирск: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Издво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НГТУ, 1995. – Кн. 2. – 143 с.</w:t>
      </w:r>
    </w:p>
    <w:p w14:paraId="6C0518BB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Калыгин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В.Г. Экологическая безопасность в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техносфере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Термины и определения: справочник / В.Г.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Калыгин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КолосС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 – 368 с.</w:t>
      </w:r>
    </w:p>
    <w:p w14:paraId="1A92B9F1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Калыгин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В.Г. Промышленная экология: учеб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 / В.Г.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Калыгин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Изд. 4-е,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Издательский центр «Академия», 2010. – 432 с.</w:t>
      </w:r>
    </w:p>
    <w:p w14:paraId="09F41DB5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22. Кривошеин, Д.А. Системы защиты среды обитания: учеб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студ. учреждений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проф. образования: в 2 т. / Д.А. Кривошеин, В.П. </w:t>
      </w: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Дмитриенко, Н.В. Федотова. – М.: Издательский центр «Академия», 2014. – Т. 1. – 352 с.</w:t>
      </w:r>
    </w:p>
    <w:p w14:paraId="75246358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23. Кривошеин, Д.А. Системы защиты среды обитания: учеб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студ. учреждений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проф. образования : в 2 т. / Д.А. Кривошеин, В.П. Дмитриенко, Н.В. Федотова. – М.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Издательский центр «Академия», 2014. – Т. 2. – 367 с.</w:t>
      </w:r>
    </w:p>
    <w:p w14:paraId="100428D3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Ларионов, Н.М. Промышленная экология: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бакалавров / Н.М. Ларионов, В.П. Дмитриенко – М.: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 – 495 с.</w:t>
      </w:r>
    </w:p>
    <w:p w14:paraId="0A9ED1E4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И.И. Курс инженерной экологии: учеб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вузов / И.И.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О.И. Молдаванов. – Изд. 2-е,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М.: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2001. – 510 с.</w:t>
      </w:r>
    </w:p>
    <w:p w14:paraId="09E6C3E4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Пальгунов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П., Сумароков М. В. Утилизация промышленных отходов. – М.: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Стройиздат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, 1990. – 352 с.</w:t>
      </w:r>
    </w:p>
    <w:p w14:paraId="74F5ADCF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Панов, В.П. Теоретические основы защиты окружающей среды: учеб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вузов / В.П. Панов, Ю.А. Нифонтов, А.В. Панин; под общ. ред. Панова В.П. – М.: Академия, 2008. – 315 с.</w:t>
      </w:r>
    </w:p>
    <w:p w14:paraId="1019CFF2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Петрухин, В.П. Справочник инженера по охране окружающей среды (эколога) / В.П. Петрухин, З.И. Петрухина, Т.А.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Овчарюк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Инфра-Инженерия, 2005. – 864 с.</w:t>
      </w:r>
    </w:p>
    <w:p w14:paraId="494B2033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Тотай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А.В. Экология: учеб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бакалавров / А.В.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Тотай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Корсаков А.В. – Изд. 3-е,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М.: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 – 411 с.</w:t>
      </w:r>
    </w:p>
    <w:p w14:paraId="621F2196" w14:textId="77777777" w:rsidR="00C71B43" w:rsidRPr="003D7ACC" w:rsidRDefault="00C71B43" w:rsidP="003D7A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Родинков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И., Клушин В. И.,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Торочинников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С. Техника защиты окружающей среды. – М.: Химия, 1989. – 335 с.</w:t>
      </w:r>
    </w:p>
    <w:p w14:paraId="5F586842" w14:textId="77777777" w:rsidR="00D8272E" w:rsidRPr="00051797" w:rsidRDefault="00C71B43" w:rsidP="005C44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31. Сосновский, В.И. Процессы и аппараты защиты окружающей среды. Абсорбция газов: учеб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В.И. Сосновский, Н.Б. Сосновская, С.В. Степанова;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агентство по образованию, ГОУ ВПО Казанский гос.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ун-т. – Казань: КГТУ, 2009. – 114 с.</w:t>
      </w:r>
      <w:proofErr w:type="gram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 – </w:t>
      </w:r>
      <w:proofErr w:type="spellStart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3D7AC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кн. – ISBN 978-5-7245-0514-2; То же [Электронный ресурс]. – URL: http://biblioclub.ru/index.php?page=book&amp;id=259096 (дата обращения: 26.10.2020).</w:t>
      </w:r>
      <w:r w:rsidR="00D8272E"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5DA493FA" w14:textId="77777777" w:rsidR="00D8272E" w:rsidRPr="00051797" w:rsidRDefault="00D8272E" w:rsidP="0005179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НОРМАТИВНЫЕ ССЫЛКИ</w:t>
      </w:r>
    </w:p>
    <w:p w14:paraId="0DCDBC29" w14:textId="77777777" w:rsidR="00D8272E" w:rsidRPr="00051797" w:rsidRDefault="00D8272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</w:t>
      </w:r>
      <w:r w:rsidR="006A2AF2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методических ук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="006A2AF2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использованы ссылки на следующие стандарты:</w:t>
      </w:r>
    </w:p>
    <w:p w14:paraId="28B8184F" w14:textId="77777777" w:rsidR="00E43BFB" w:rsidRPr="00051797" w:rsidRDefault="00E43BFB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источниках приводят в соответствии с требованиями </w:t>
      </w:r>
    </w:p>
    <w:p w14:paraId="39895701" w14:textId="77777777" w:rsidR="00E43BFB" w:rsidRPr="00051797" w:rsidRDefault="00E43BFB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ГОСТ 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7.0.100-2018. «Библиографическая запись. Библиографическое описание. Общие требования и правила составления»;</w:t>
      </w:r>
    </w:p>
    <w:p w14:paraId="64DBA611" w14:textId="77777777" w:rsidR="00E43BFB" w:rsidRPr="00051797" w:rsidRDefault="00E43BFB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ГОСТ 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7.0.108-2022. «Библиографические ссылки на электронные документы, размещенные в информационных телекоммуникационных сетях. Общие требования к составлению и оформлению»;</w:t>
      </w:r>
    </w:p>
    <w:p w14:paraId="597EB8CF" w14:textId="77777777" w:rsidR="00E43BFB" w:rsidRPr="00051797" w:rsidRDefault="00E43BFB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ГОСТ 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7.0.5.-2008 «Система стандартов по информации, библиотечному и издательскому делу. Библиографическая ссылка. Общие требования и правила составления».</w:t>
      </w:r>
    </w:p>
    <w:p w14:paraId="6D84C6D8" w14:textId="77777777" w:rsidR="00D8272E" w:rsidRPr="00051797" w:rsidRDefault="00D8272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1.5-2002 Государственная система стандартизации Российской Федерации. Общие требования к построению, изложению, оформлению и содержанию стандартов</w:t>
      </w:r>
    </w:p>
    <w:p w14:paraId="19CD5105" w14:textId="77777777" w:rsidR="00D8272E" w:rsidRPr="00051797" w:rsidRDefault="00D8272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2.004-88 ЕСКД. Общие требования к выполнению конструкторских и технологических документов на печатающих и графических устройствах вывода ЭВМ</w:t>
      </w:r>
    </w:p>
    <w:p w14:paraId="74A9ECBA" w14:textId="77777777" w:rsidR="00D8272E" w:rsidRPr="00051797" w:rsidRDefault="00D8272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2.102-68 ЕСКД. Виды и комплектность конструкторских документов</w:t>
      </w:r>
    </w:p>
    <w:p w14:paraId="35EB9973" w14:textId="77777777" w:rsidR="00D8272E" w:rsidRPr="00051797" w:rsidRDefault="005C44D7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2.103-2013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72E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ЕСКД. Стадии разработки</w:t>
      </w:r>
    </w:p>
    <w:p w14:paraId="2A6AB09D" w14:textId="77777777" w:rsidR="00D8272E" w:rsidRPr="00051797" w:rsidRDefault="005C44D7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</w:t>
      </w:r>
      <w:proofErr w:type="gramStart"/>
      <w:r w:rsidRPr="005C44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C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2.104-2023</w:t>
      </w:r>
      <w:r w:rsidR="00D8272E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ЕСКД. Основные надписи</w:t>
      </w:r>
    </w:p>
    <w:p w14:paraId="5A0636B9" w14:textId="77777777" w:rsidR="00D8272E" w:rsidRPr="00051797" w:rsidRDefault="005C44D7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</w:t>
      </w:r>
      <w:proofErr w:type="gramStart"/>
      <w:r w:rsidRPr="005C44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C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2.105-2019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72E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ЕСКД. Общие требования к текстовым документам</w:t>
      </w:r>
    </w:p>
    <w:p w14:paraId="3B6E402F" w14:textId="77777777" w:rsidR="00D8272E" w:rsidRPr="00051797" w:rsidRDefault="00D616D5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</w:t>
      </w:r>
      <w:proofErr w:type="gramStart"/>
      <w:r w:rsidRPr="00D616D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6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2.106-2019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72E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ЕСКД. Текстовые документы</w:t>
      </w:r>
    </w:p>
    <w:p w14:paraId="0FA110E9" w14:textId="77777777" w:rsidR="00D8272E" w:rsidRPr="00051797" w:rsidRDefault="00D616D5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</w:t>
      </w:r>
      <w:proofErr w:type="gramStart"/>
      <w:r w:rsidRPr="00D616D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6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2.109-2023 </w:t>
      </w:r>
      <w:r w:rsidR="00D8272E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ЕСКД. Основные требования к чертежам</w:t>
      </w:r>
    </w:p>
    <w:p w14:paraId="31127936" w14:textId="77777777" w:rsidR="00D8272E" w:rsidRPr="00051797" w:rsidRDefault="00D616D5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2.119-2013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72E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ЕСКД. Эскизный проект</w:t>
      </w:r>
    </w:p>
    <w:p w14:paraId="2CC0D9CB" w14:textId="77777777" w:rsidR="00D8272E" w:rsidRPr="00051797" w:rsidRDefault="00D616D5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2.120-2013</w:t>
      </w:r>
      <w:r w:rsidR="00D8272E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ЕСКД. Технический проект</w:t>
      </w:r>
    </w:p>
    <w:p w14:paraId="7D701E07" w14:textId="77777777" w:rsidR="00D8272E" w:rsidRPr="00051797" w:rsidRDefault="00D8272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2.301-68 ЕСКД. Форматы</w:t>
      </w:r>
    </w:p>
    <w:p w14:paraId="513CF837" w14:textId="77777777" w:rsidR="00D8272E" w:rsidRPr="00051797" w:rsidRDefault="00D8272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2.302-68 ЕСКД. Масштабы</w:t>
      </w:r>
    </w:p>
    <w:p w14:paraId="2B0B319F" w14:textId="77777777" w:rsidR="00D8272E" w:rsidRPr="00051797" w:rsidRDefault="00D8272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2.303-68 ЕСКД. Линии</w:t>
      </w:r>
    </w:p>
    <w:p w14:paraId="677B59DB" w14:textId="77777777" w:rsidR="00D8272E" w:rsidRPr="00051797" w:rsidRDefault="0025071C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2.304-81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72E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ЕСКД. Шрифты чертежные</w:t>
      </w:r>
    </w:p>
    <w:p w14:paraId="02331023" w14:textId="77777777" w:rsidR="00D8272E" w:rsidRPr="00051797" w:rsidRDefault="0025071C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2.305-2008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72E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ЕСКД. Изображения-виды, разрезы, сечения</w:t>
      </w:r>
    </w:p>
    <w:p w14:paraId="7BFEBF91" w14:textId="77777777" w:rsidR="00D8272E" w:rsidRPr="00051797" w:rsidRDefault="00D8272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2.306-68 ЕСКД. Обозначения графические материалов и правила их нанесения на чертежах</w:t>
      </w:r>
    </w:p>
    <w:p w14:paraId="77080800" w14:textId="77777777" w:rsidR="00D8272E" w:rsidRPr="00051797" w:rsidRDefault="0025071C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2.307-2011</w:t>
      </w:r>
      <w:r w:rsidR="00D8272E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ЕСКД. Нанесение размеров и предельных отклонений</w:t>
      </w:r>
    </w:p>
    <w:p w14:paraId="0A27CF2E" w14:textId="77777777" w:rsidR="00D8272E" w:rsidRPr="00051797" w:rsidRDefault="0025071C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2.320-82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72E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ЕСКД. </w:t>
      </w:r>
      <w:r w:rsidRPr="00250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нанесения размеров, допусков и посадок конусов</w:t>
      </w:r>
    </w:p>
    <w:p w14:paraId="3443CFD5" w14:textId="77777777" w:rsidR="00D8272E" w:rsidRPr="00051797" w:rsidRDefault="00D8272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2.309-73 ЕСКД. Обозначение шероховатости поверхностей</w:t>
      </w:r>
    </w:p>
    <w:p w14:paraId="2888FA18" w14:textId="77777777" w:rsidR="00D8272E" w:rsidRPr="00051797" w:rsidRDefault="0025071C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2.310-2022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72E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ЕСКД. </w:t>
      </w:r>
      <w:r w:rsidRPr="002507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Нанесение на чертежах обозначений покрытий, термической и других видов обработки, в том числе с использованием аддитивного производства</w:t>
      </w:r>
    </w:p>
    <w:p w14:paraId="29EF2AC9" w14:textId="77777777" w:rsidR="00D8272E" w:rsidRPr="00051797" w:rsidRDefault="00D8272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2.311-68 ЕСКД. Изображения резьбы</w:t>
      </w:r>
    </w:p>
    <w:p w14:paraId="5749201C" w14:textId="77777777" w:rsidR="00D8272E" w:rsidRPr="00051797" w:rsidRDefault="00D8272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2.312-72 ЕСКД. Условные изображения и обозначения швов сварных соединений</w:t>
      </w:r>
    </w:p>
    <w:p w14:paraId="2B61A9C4" w14:textId="77777777" w:rsidR="00D8272E" w:rsidRPr="00051797" w:rsidRDefault="00D8272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ГОСТ 2.313-82 ЕСКД. Условные изображения и обозначения неразъемных соединений</w:t>
      </w:r>
    </w:p>
    <w:p w14:paraId="5CBA84A4" w14:textId="77777777" w:rsidR="00D8272E" w:rsidRPr="00051797" w:rsidRDefault="00D8272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2.314-68 ЕСКД. Указания на чертежах о маркировании и клеймении изделий</w:t>
      </w:r>
    </w:p>
    <w:p w14:paraId="7A7F6982" w14:textId="77777777" w:rsidR="00D8272E" w:rsidRPr="00051797" w:rsidRDefault="00D8272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2.315-68 ЕСКД. Изображения упрощенные и условные крепежных деталей</w:t>
      </w:r>
    </w:p>
    <w:p w14:paraId="04FF8994" w14:textId="77777777" w:rsidR="00D8272E" w:rsidRPr="00051797" w:rsidRDefault="004B3430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</w:t>
      </w:r>
      <w:proofErr w:type="gramStart"/>
      <w:r w:rsidRPr="004B34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B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2.601-2019 </w:t>
      </w:r>
      <w:r w:rsidR="00D8272E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ЕСКД. Эксплуатационные документы</w:t>
      </w:r>
    </w:p>
    <w:p w14:paraId="5A4DB53A" w14:textId="77777777" w:rsidR="00D8272E" w:rsidRPr="00051797" w:rsidRDefault="00D8272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2.605-68 ЕСКД. Плакаты учебно-технические. Общие технические требования</w:t>
      </w:r>
    </w:p>
    <w:p w14:paraId="722E5054" w14:textId="77777777" w:rsidR="00D8272E" w:rsidRPr="00051797" w:rsidRDefault="004B3430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4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2.701-2008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72E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ЕСКД. Схемы. Виды и типы. Общие требования к выполнению</w:t>
      </w:r>
    </w:p>
    <w:p w14:paraId="75CC93AF" w14:textId="77777777" w:rsidR="00D8272E" w:rsidRPr="00051797" w:rsidRDefault="004B3430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4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2.702-2011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72E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ЕСКД. Правила выполнения электрических схем</w:t>
      </w:r>
    </w:p>
    <w:p w14:paraId="444A9370" w14:textId="77777777" w:rsidR="00D8272E" w:rsidRPr="00051797" w:rsidRDefault="004B3430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4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2.703-2011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72E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ЕСКД. Правила выполнения кинематических схем</w:t>
      </w:r>
    </w:p>
    <w:p w14:paraId="7C071B0E" w14:textId="77777777" w:rsidR="00D8272E" w:rsidRPr="00051797" w:rsidRDefault="004B3430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4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2.704-2011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72E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ЕСКД. Правила выполнения гидравлических и пневматических схем</w:t>
      </w:r>
    </w:p>
    <w:p w14:paraId="37A5F374" w14:textId="77777777" w:rsidR="00D8272E" w:rsidRPr="00051797" w:rsidRDefault="004B3430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4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2.710-81</w:t>
      </w:r>
      <w:r w:rsidR="00D8272E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ЕСКД. </w:t>
      </w:r>
      <w:r w:rsidR="006A2AF2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272E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бозначения буквенно-цифровые в электрических схемах</w:t>
      </w:r>
    </w:p>
    <w:p w14:paraId="74797D48" w14:textId="77777777" w:rsidR="00D8272E" w:rsidRPr="00051797" w:rsidRDefault="00D8272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2.721-74 ЕСКД. Обозначения условные графические в схемах. Обозначения общего применения</w:t>
      </w:r>
    </w:p>
    <w:p w14:paraId="73C832AE" w14:textId="77777777" w:rsidR="00D8272E" w:rsidRPr="00051797" w:rsidRDefault="00D8272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2.747-68 ЕСКД. Обозначения условные графические в схемах. Размеры условных графических обозначений</w:t>
      </w:r>
    </w:p>
    <w:p w14:paraId="624D4368" w14:textId="77777777" w:rsidR="00D8272E" w:rsidRPr="00051797" w:rsidRDefault="004B3430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4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3.1105-2011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72E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ЕСТД. Формы и правила оформления документов общего назначения</w:t>
      </w:r>
    </w:p>
    <w:p w14:paraId="491FD2E9" w14:textId="77777777" w:rsidR="00D8272E" w:rsidRPr="00051797" w:rsidRDefault="00D8272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3.1118-82 ЕСТД. Формы и правила оформления маршрутных карт</w:t>
      </w:r>
    </w:p>
    <w:p w14:paraId="64EAFE39" w14:textId="77777777" w:rsidR="00D8272E" w:rsidRPr="00051797" w:rsidRDefault="00D8272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3.1127-93 ЕСТД. Общие правила выполнения текстовых технологических документов</w:t>
      </w:r>
    </w:p>
    <w:p w14:paraId="2627B8C9" w14:textId="77777777" w:rsidR="00D8272E" w:rsidRPr="00051797" w:rsidRDefault="00D8272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3.1128-93 ЕСТД. Общие правила выполнения графических технологических документов</w:t>
      </w:r>
    </w:p>
    <w:p w14:paraId="5CE8B5F5" w14:textId="77777777" w:rsidR="00D8272E" w:rsidRPr="00051797" w:rsidRDefault="00D8272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3.1129-93 ЕСТД. Общие правила записи технологической информации в технологических документах на технологические процессы и операции. Взамен ГОСТ 3.1104-81 в части раздела 3</w:t>
      </w:r>
    </w:p>
    <w:p w14:paraId="66996805" w14:textId="77777777" w:rsidR="00D8272E" w:rsidRPr="00051797" w:rsidRDefault="00D8272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3.1403-85 ЕСТД. Формы и правила оформления документов на технологические процессы и операции ковки и штамповки</w:t>
      </w:r>
    </w:p>
    <w:p w14:paraId="263876DD" w14:textId="77777777" w:rsidR="00D8272E" w:rsidRPr="00051797" w:rsidRDefault="00D8272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3.1404-86 ЕСТД. Формы и правила оформления документов на технологические процессы и операции обработки резанием </w:t>
      </w:r>
    </w:p>
    <w:p w14:paraId="5F34B71A" w14:textId="77777777" w:rsidR="00D8272E" w:rsidRPr="00051797" w:rsidRDefault="00D8272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3.1407-86 ЕСТД. Формы и требования к заполнению и оформлению документов на технологические процессы (операции), специализированные по методам сборки</w:t>
      </w:r>
    </w:p>
    <w:p w14:paraId="046150D7" w14:textId="77777777" w:rsidR="00D8272E" w:rsidRPr="00051797" w:rsidRDefault="00D8272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3.1502-85 ЕСТД. Формы и правила оформления документов на технический контроль</w:t>
      </w:r>
    </w:p>
    <w:p w14:paraId="24670D44" w14:textId="77777777" w:rsidR="00D8272E" w:rsidRPr="00051797" w:rsidRDefault="00383023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</w:t>
      </w:r>
      <w:proofErr w:type="gramStart"/>
      <w:r w:rsidRPr="003830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8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7.0.12-2011 </w:t>
      </w:r>
      <w:r w:rsidR="00D8272E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СИБИД. </w:t>
      </w:r>
      <w:r w:rsidRPr="0038302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Библиографическая запись. Сокращение слов и словосочетаний на русском языке. Общие требования и правила</w:t>
      </w:r>
    </w:p>
    <w:p w14:paraId="2074B648" w14:textId="77777777" w:rsidR="00D8272E" w:rsidRPr="00051797" w:rsidRDefault="00AF7655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ГОСТ 7.32-2017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72E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СИБИД. </w:t>
      </w:r>
      <w:r w:rsidRPr="00AF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научно-исследовательской работе. Структура и правила оформления</w:t>
      </w:r>
    </w:p>
    <w:p w14:paraId="3881B40F" w14:textId="77777777" w:rsidR="00D8272E" w:rsidRPr="00051797" w:rsidRDefault="00D8272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8.417-2002 ГСИ. Единицы физических величин</w:t>
      </w:r>
    </w:p>
    <w:p w14:paraId="62E57D5D" w14:textId="77777777" w:rsidR="00D8272E" w:rsidRPr="00051797" w:rsidRDefault="00D8272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19.401-78 ЕСПД. Те</w:t>
      </w:r>
      <w:proofErr w:type="gramStart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ограммы. Требования к содержанию и оформлению </w:t>
      </w:r>
    </w:p>
    <w:p w14:paraId="1907316E" w14:textId="77777777" w:rsidR="00D8272E" w:rsidRPr="00051797" w:rsidRDefault="00D8272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19.402-78 ЕСПД. Описание программы</w:t>
      </w:r>
    </w:p>
    <w:p w14:paraId="43FFF7DE" w14:textId="77777777" w:rsidR="00D8272E" w:rsidRPr="00051797" w:rsidRDefault="00D8272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19.502-78 ЕСПД. Формуляр. Требования к содержанию и оформлению </w:t>
      </w:r>
    </w:p>
    <w:p w14:paraId="4DD4CE3F" w14:textId="77777777" w:rsidR="00D8272E" w:rsidRPr="00051797" w:rsidRDefault="00D8272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19.701-90 ЕСПД. Схемы алгоритмов, программ, данных и систем. Обозначения условные и правила выполнения </w:t>
      </w:r>
    </w:p>
    <w:p w14:paraId="77F9357A" w14:textId="77777777" w:rsidR="00D8272E" w:rsidRPr="00051797" w:rsidRDefault="00383023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</w:t>
      </w:r>
      <w:proofErr w:type="gramStart"/>
      <w:r w:rsidRPr="003830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8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21.101-2020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72E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СПДС. Основные требования к проектной и рабочей документации</w:t>
      </w:r>
    </w:p>
    <w:p w14:paraId="2E858D6C" w14:textId="77777777" w:rsidR="00D8272E" w:rsidRPr="00051797" w:rsidRDefault="00383023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0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21.501-2018</w:t>
      </w:r>
      <w:r w:rsidR="00D8272E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СПДС. </w:t>
      </w:r>
      <w:r w:rsidR="004C31E5" w:rsidRPr="004C3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выполнения рабочей документации архитектурных и конструктивных решений</w:t>
      </w:r>
    </w:p>
    <w:p w14:paraId="548F24B3" w14:textId="77777777" w:rsidR="00D8272E" w:rsidRPr="00051797" w:rsidRDefault="004C31E5" w:rsidP="004C3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25346-89</w:t>
      </w:r>
      <w:r w:rsidR="00D8272E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ЕСДП. </w:t>
      </w:r>
      <w:r w:rsidRPr="004C31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нормы взаимозаменяемости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C31E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допусков и посадок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C3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положения, ряды допусков и основных отклонений</w:t>
      </w:r>
    </w:p>
    <w:p w14:paraId="127FD746" w14:textId="77777777" w:rsidR="00893CBE" w:rsidRPr="00051797" w:rsidRDefault="00893CBE" w:rsidP="0005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D724FA7" w14:textId="77777777" w:rsidR="00893CBE" w:rsidRPr="00051797" w:rsidRDefault="006A2AF2" w:rsidP="004C31E5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14:paraId="35668E7D" w14:textId="77777777" w:rsidR="000674C5" w:rsidRPr="002C7267" w:rsidRDefault="000674C5" w:rsidP="002C7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7267">
        <w:rPr>
          <w:rFonts w:ascii="Times New Roman" w:eastAsia="Times New Roman" w:hAnsi="Times New Roman" w:cs="Times New Roman"/>
          <w:b/>
          <w:lang w:eastAsia="ru-RU"/>
        </w:rPr>
        <w:t>Образец индивидуального задания на курсовой проект</w:t>
      </w:r>
    </w:p>
    <w:p w14:paraId="3A751C90" w14:textId="77777777" w:rsidR="000674C5" w:rsidRPr="002C7267" w:rsidRDefault="000674C5" w:rsidP="002C7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9D5A145" w14:textId="77777777" w:rsidR="000674C5" w:rsidRPr="002C7267" w:rsidRDefault="000674C5" w:rsidP="002C7267">
      <w:pPr>
        <w:spacing w:after="2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7267">
        <w:rPr>
          <w:rFonts w:ascii="Times New Roman" w:eastAsia="Times New Roman" w:hAnsi="Times New Roman" w:cs="Times New Roman"/>
          <w:b/>
          <w:lang w:eastAsia="ru-RU"/>
        </w:rPr>
        <w:t>Федеральное государственное бюджетное образовательное учреждение</w:t>
      </w:r>
    </w:p>
    <w:p w14:paraId="5398AF8E" w14:textId="77777777" w:rsidR="000674C5" w:rsidRPr="002C7267" w:rsidRDefault="000674C5" w:rsidP="002C7267">
      <w:pPr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C7267">
        <w:rPr>
          <w:rFonts w:ascii="Times New Roman" w:eastAsia="Times New Roman" w:hAnsi="Times New Roman" w:cs="Times New Roman"/>
          <w:b/>
          <w:lang w:eastAsia="ru-RU"/>
        </w:rPr>
        <w:t>высшего образования «Алтайский государственный университет»</w:t>
      </w:r>
    </w:p>
    <w:p w14:paraId="2393AC1C" w14:textId="77777777" w:rsidR="000674C5" w:rsidRPr="002C7267" w:rsidRDefault="000674C5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7267">
        <w:rPr>
          <w:rFonts w:ascii="Times New Roman" w:eastAsia="Times New Roman" w:hAnsi="Times New Roman" w:cs="Times New Roman"/>
          <w:lang w:eastAsia="ru-RU"/>
        </w:rPr>
        <w:t>Институт_____________________________________________________</w:t>
      </w:r>
    </w:p>
    <w:p w14:paraId="733E799F" w14:textId="77777777" w:rsidR="000674C5" w:rsidRPr="002C7267" w:rsidRDefault="000674C5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7267">
        <w:rPr>
          <w:rFonts w:ascii="Times New Roman" w:eastAsia="Times New Roman" w:hAnsi="Times New Roman" w:cs="Times New Roman"/>
          <w:lang w:eastAsia="ru-RU"/>
        </w:rPr>
        <w:t>Кафедра ______________________________________________________</w:t>
      </w:r>
    </w:p>
    <w:p w14:paraId="3ECCC598" w14:textId="77777777" w:rsidR="00AA320B" w:rsidRPr="002C7267" w:rsidRDefault="00AA320B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C5235F" w14:textId="77777777" w:rsidR="00AA320B" w:rsidRPr="002C7267" w:rsidRDefault="00AA320B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7267">
        <w:rPr>
          <w:rFonts w:ascii="Times New Roman" w:eastAsia="Times New Roman" w:hAnsi="Times New Roman" w:cs="Times New Roman"/>
          <w:lang w:eastAsia="ru-RU"/>
        </w:rPr>
        <w:t>Курс ___ группа_____  направление подготовки (специальность)</w:t>
      </w:r>
      <w:r w:rsidR="004C31E5" w:rsidRPr="002C7267">
        <w:rPr>
          <w:rFonts w:ascii="Times New Roman" w:eastAsia="Times New Roman" w:hAnsi="Times New Roman" w:cs="Times New Roman"/>
          <w:lang w:eastAsia="ru-RU"/>
        </w:rPr>
        <w:t>_______</w:t>
      </w:r>
    </w:p>
    <w:p w14:paraId="35EAD478" w14:textId="77777777" w:rsidR="000674C5" w:rsidRPr="002C7267" w:rsidRDefault="000674C5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E5DB16" w14:textId="77777777" w:rsidR="00B54566" w:rsidRPr="002C7267" w:rsidRDefault="00B54566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7267">
        <w:rPr>
          <w:rFonts w:ascii="Times New Roman" w:eastAsia="Times New Roman" w:hAnsi="Times New Roman" w:cs="Times New Roman"/>
          <w:lang w:eastAsia="ru-RU"/>
        </w:rPr>
        <w:t>Дисциплина __________________________________________________________________</w:t>
      </w:r>
    </w:p>
    <w:p w14:paraId="69128626" w14:textId="77777777" w:rsidR="00B54566" w:rsidRPr="002C7267" w:rsidRDefault="00B54566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B151A0" w14:textId="77777777" w:rsidR="000674C5" w:rsidRPr="002C7267" w:rsidRDefault="000674C5" w:rsidP="002C7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C7267">
        <w:rPr>
          <w:rFonts w:ascii="Times New Roman" w:eastAsia="Times New Roman" w:hAnsi="Times New Roman" w:cs="Times New Roman"/>
          <w:lang w:eastAsia="ru-RU"/>
        </w:rPr>
        <w:t>ИНДИВИДУАЛЬНОЕ ЗАДАНИЕ К КУРСОВОМУ ПРОЕКТУ</w:t>
      </w:r>
      <w:r w:rsidR="00E43BFB" w:rsidRPr="002C7267">
        <w:rPr>
          <w:rFonts w:ascii="Times New Roman" w:eastAsia="Times New Roman" w:hAnsi="Times New Roman" w:cs="Times New Roman"/>
          <w:lang w:eastAsia="ru-RU"/>
        </w:rPr>
        <w:t xml:space="preserve"> (КУРСОВОЙ РАБОТЕ)</w:t>
      </w:r>
    </w:p>
    <w:p w14:paraId="5B95173A" w14:textId="77777777" w:rsidR="00AA320B" w:rsidRPr="002C7267" w:rsidRDefault="00AA320B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7267">
        <w:rPr>
          <w:rFonts w:ascii="Times New Roman" w:eastAsia="Times New Roman" w:hAnsi="Times New Roman" w:cs="Times New Roman"/>
          <w:lang w:eastAsia="ru-RU"/>
        </w:rPr>
        <w:t>Тема:__________________________________________________________________________________________________________________________________________________________________________________________________________________________________________________________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A8FD71" w14:textId="77777777" w:rsidR="000674C5" w:rsidRPr="002C7267" w:rsidRDefault="000674C5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0F84B5" w14:textId="77777777" w:rsidR="000674C5" w:rsidRPr="002C7267" w:rsidRDefault="000674C5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7248"/>
        <w:gridCol w:w="1557"/>
      </w:tblGrid>
      <w:tr w:rsidR="000674C5" w:rsidRPr="002C7267" w14:paraId="1E3B6B86" w14:textId="77777777" w:rsidTr="00B54566">
        <w:tc>
          <w:tcPr>
            <w:tcW w:w="540" w:type="dxa"/>
          </w:tcPr>
          <w:p w14:paraId="2D62F77C" w14:textId="77777777" w:rsidR="004C31E5" w:rsidRPr="002C7267" w:rsidRDefault="000674C5" w:rsidP="002C726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C726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C7267">
              <w:rPr>
                <w:rFonts w:ascii="Times New Roman" w:eastAsia="Times New Roman" w:hAnsi="Times New Roman" w:cs="Times New Roman"/>
                <w:lang w:eastAsia="ru-RU"/>
              </w:rPr>
              <w:t>/н</w:t>
            </w:r>
          </w:p>
          <w:p w14:paraId="48BD2C49" w14:textId="77777777" w:rsidR="000674C5" w:rsidRPr="002C7267" w:rsidRDefault="000674C5" w:rsidP="002C726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26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7248" w:type="dxa"/>
            <w:vAlign w:val="center"/>
          </w:tcPr>
          <w:p w14:paraId="1C58B700" w14:textId="77777777" w:rsidR="000674C5" w:rsidRPr="002C7267" w:rsidRDefault="000674C5" w:rsidP="002C726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C7267">
              <w:rPr>
                <w:rFonts w:ascii="Times New Roman" w:eastAsia="Times New Roman" w:hAnsi="Times New Roman" w:cs="Times New Roman"/>
                <w:lang w:eastAsia="ru-RU"/>
              </w:rPr>
              <w:t>Исходные</w:t>
            </w:r>
            <w:proofErr w:type="gramEnd"/>
            <w:r w:rsidRPr="002C72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7267">
              <w:rPr>
                <w:rFonts w:ascii="Times New Roman" w:eastAsia="Times New Roman" w:hAnsi="Times New Roman" w:cs="Times New Roman"/>
                <w:lang w:eastAsia="ru-RU"/>
              </w:rPr>
              <w:t>ланные</w:t>
            </w:r>
            <w:proofErr w:type="spellEnd"/>
            <w:r w:rsidRPr="002C7267">
              <w:rPr>
                <w:rFonts w:ascii="Times New Roman" w:eastAsia="Times New Roman" w:hAnsi="Times New Roman" w:cs="Times New Roman"/>
                <w:lang w:eastAsia="ru-RU"/>
              </w:rPr>
              <w:t xml:space="preserve"> к проекту</w:t>
            </w:r>
          </w:p>
        </w:tc>
        <w:tc>
          <w:tcPr>
            <w:tcW w:w="1557" w:type="dxa"/>
          </w:tcPr>
          <w:p w14:paraId="1271439C" w14:textId="77777777" w:rsidR="000674C5" w:rsidRPr="002C7267" w:rsidRDefault="000674C5" w:rsidP="002C726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267">
              <w:rPr>
                <w:rFonts w:ascii="Times New Roman" w:eastAsia="Times New Roman" w:hAnsi="Times New Roman" w:cs="Times New Roman"/>
                <w:lang w:eastAsia="ru-RU"/>
              </w:rPr>
              <w:t xml:space="preserve">Рабочий график (план)  выполнения </w:t>
            </w:r>
          </w:p>
        </w:tc>
      </w:tr>
      <w:tr w:rsidR="000674C5" w:rsidRPr="002C7267" w14:paraId="5FD74791" w14:textId="77777777" w:rsidTr="00B54566">
        <w:tc>
          <w:tcPr>
            <w:tcW w:w="540" w:type="dxa"/>
          </w:tcPr>
          <w:p w14:paraId="6898C1D4" w14:textId="77777777" w:rsidR="000674C5" w:rsidRPr="002C7267" w:rsidRDefault="000674C5" w:rsidP="002C726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8" w:type="dxa"/>
          </w:tcPr>
          <w:p w14:paraId="4750CD2A" w14:textId="77777777" w:rsidR="000674C5" w:rsidRPr="002C7267" w:rsidRDefault="000674C5" w:rsidP="002C726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</w:tcPr>
          <w:p w14:paraId="01DB945C" w14:textId="77777777" w:rsidR="000674C5" w:rsidRPr="002C7267" w:rsidRDefault="000674C5" w:rsidP="002C726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4C5" w:rsidRPr="002C7267" w14:paraId="2648B0BF" w14:textId="77777777" w:rsidTr="00B54566">
        <w:tc>
          <w:tcPr>
            <w:tcW w:w="540" w:type="dxa"/>
          </w:tcPr>
          <w:p w14:paraId="60E15DB8" w14:textId="77777777" w:rsidR="000674C5" w:rsidRPr="002C7267" w:rsidRDefault="000674C5" w:rsidP="002C726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8" w:type="dxa"/>
          </w:tcPr>
          <w:p w14:paraId="40D536BB" w14:textId="77777777" w:rsidR="000674C5" w:rsidRPr="002C7267" w:rsidRDefault="000674C5" w:rsidP="002C726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</w:tcPr>
          <w:p w14:paraId="4EA18A6F" w14:textId="77777777" w:rsidR="000674C5" w:rsidRPr="002C7267" w:rsidRDefault="000674C5" w:rsidP="002C726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4C5" w:rsidRPr="002C7267" w14:paraId="4F50F87F" w14:textId="77777777" w:rsidTr="00B54566">
        <w:tc>
          <w:tcPr>
            <w:tcW w:w="540" w:type="dxa"/>
          </w:tcPr>
          <w:p w14:paraId="4DB162DB" w14:textId="77777777" w:rsidR="000674C5" w:rsidRPr="002C7267" w:rsidRDefault="000674C5" w:rsidP="002C726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8" w:type="dxa"/>
          </w:tcPr>
          <w:p w14:paraId="292A52BD" w14:textId="77777777" w:rsidR="000674C5" w:rsidRPr="002C7267" w:rsidRDefault="000674C5" w:rsidP="002C726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</w:tcPr>
          <w:p w14:paraId="57B4D4B5" w14:textId="77777777" w:rsidR="000674C5" w:rsidRPr="002C7267" w:rsidRDefault="000674C5" w:rsidP="002C726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4C5" w:rsidRPr="002C7267" w14:paraId="73C52A91" w14:textId="77777777" w:rsidTr="00B54566">
        <w:tc>
          <w:tcPr>
            <w:tcW w:w="540" w:type="dxa"/>
          </w:tcPr>
          <w:p w14:paraId="705A0AAF" w14:textId="77777777" w:rsidR="000674C5" w:rsidRPr="002C7267" w:rsidRDefault="000674C5" w:rsidP="002C726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8" w:type="dxa"/>
          </w:tcPr>
          <w:p w14:paraId="4958C0A7" w14:textId="77777777" w:rsidR="000674C5" w:rsidRPr="002C7267" w:rsidRDefault="000674C5" w:rsidP="002C726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</w:tcPr>
          <w:p w14:paraId="6CE3A1DA" w14:textId="77777777" w:rsidR="000674C5" w:rsidRPr="002C7267" w:rsidRDefault="000674C5" w:rsidP="002C726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4C5" w:rsidRPr="002C7267" w14:paraId="75CD036E" w14:textId="77777777" w:rsidTr="00B54566">
        <w:tc>
          <w:tcPr>
            <w:tcW w:w="540" w:type="dxa"/>
          </w:tcPr>
          <w:p w14:paraId="6DFEFEF9" w14:textId="77777777" w:rsidR="000674C5" w:rsidRPr="002C7267" w:rsidRDefault="000674C5" w:rsidP="002C726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8" w:type="dxa"/>
          </w:tcPr>
          <w:p w14:paraId="6A8891DD" w14:textId="77777777" w:rsidR="000674C5" w:rsidRPr="002C7267" w:rsidRDefault="000674C5" w:rsidP="002C726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</w:tcPr>
          <w:p w14:paraId="1450AB6C" w14:textId="77777777" w:rsidR="000674C5" w:rsidRPr="002C7267" w:rsidRDefault="000674C5" w:rsidP="002C726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4C5" w:rsidRPr="002C7267" w14:paraId="70DCB1A9" w14:textId="77777777" w:rsidTr="00B54566">
        <w:tc>
          <w:tcPr>
            <w:tcW w:w="540" w:type="dxa"/>
          </w:tcPr>
          <w:p w14:paraId="550991D0" w14:textId="77777777" w:rsidR="000674C5" w:rsidRPr="002C7267" w:rsidRDefault="000674C5" w:rsidP="002C726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8" w:type="dxa"/>
          </w:tcPr>
          <w:p w14:paraId="6B2BC655" w14:textId="77777777" w:rsidR="000674C5" w:rsidRPr="002C7267" w:rsidRDefault="000674C5" w:rsidP="002C726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</w:tcPr>
          <w:p w14:paraId="096488B1" w14:textId="77777777" w:rsidR="000674C5" w:rsidRPr="002C7267" w:rsidRDefault="000674C5" w:rsidP="002C726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4C5" w:rsidRPr="002C7267" w14:paraId="27AAA12C" w14:textId="77777777" w:rsidTr="00B54566">
        <w:tc>
          <w:tcPr>
            <w:tcW w:w="540" w:type="dxa"/>
          </w:tcPr>
          <w:p w14:paraId="5D98858C" w14:textId="77777777" w:rsidR="000674C5" w:rsidRPr="002C7267" w:rsidRDefault="000674C5" w:rsidP="002C726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8" w:type="dxa"/>
          </w:tcPr>
          <w:p w14:paraId="3F482E17" w14:textId="77777777" w:rsidR="000674C5" w:rsidRPr="002C7267" w:rsidRDefault="000674C5" w:rsidP="002C726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</w:tcPr>
          <w:p w14:paraId="4F1D0737" w14:textId="77777777" w:rsidR="000674C5" w:rsidRPr="002C7267" w:rsidRDefault="000674C5" w:rsidP="002C726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4C5" w:rsidRPr="002C7267" w14:paraId="0B933807" w14:textId="77777777" w:rsidTr="00B54566">
        <w:tc>
          <w:tcPr>
            <w:tcW w:w="540" w:type="dxa"/>
          </w:tcPr>
          <w:p w14:paraId="57F5E6CE" w14:textId="77777777" w:rsidR="000674C5" w:rsidRPr="002C7267" w:rsidRDefault="000674C5" w:rsidP="002C726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8" w:type="dxa"/>
          </w:tcPr>
          <w:p w14:paraId="0FA4542A" w14:textId="77777777" w:rsidR="000674C5" w:rsidRPr="002C7267" w:rsidRDefault="000674C5" w:rsidP="002C726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</w:tcPr>
          <w:p w14:paraId="2E3D953E" w14:textId="77777777" w:rsidR="000674C5" w:rsidRPr="002C7267" w:rsidRDefault="000674C5" w:rsidP="002C726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4C5" w:rsidRPr="002C7267" w14:paraId="4AC29AF1" w14:textId="77777777" w:rsidTr="00B54566">
        <w:tc>
          <w:tcPr>
            <w:tcW w:w="540" w:type="dxa"/>
          </w:tcPr>
          <w:p w14:paraId="29D9297B" w14:textId="77777777" w:rsidR="000674C5" w:rsidRPr="002C7267" w:rsidRDefault="000674C5" w:rsidP="002C726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8" w:type="dxa"/>
          </w:tcPr>
          <w:p w14:paraId="0B190B5C" w14:textId="77777777" w:rsidR="000674C5" w:rsidRPr="002C7267" w:rsidRDefault="000674C5" w:rsidP="002C726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</w:tcPr>
          <w:p w14:paraId="5AD57A53" w14:textId="77777777" w:rsidR="000674C5" w:rsidRPr="002C7267" w:rsidRDefault="000674C5" w:rsidP="002C726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6BEF2C2" w14:textId="77777777" w:rsidR="000674C5" w:rsidRPr="002C7267" w:rsidRDefault="000674C5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73C2D7" w14:textId="77777777" w:rsidR="000674C5" w:rsidRPr="002C7267" w:rsidRDefault="000674C5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7267">
        <w:rPr>
          <w:rFonts w:ascii="Times New Roman" w:eastAsia="Times New Roman" w:hAnsi="Times New Roman" w:cs="Times New Roman"/>
          <w:lang w:eastAsia="ru-RU"/>
        </w:rPr>
        <w:t xml:space="preserve">Руководитель проекта </w:t>
      </w:r>
      <w:r w:rsidR="00EE53CD" w:rsidRPr="002C7267">
        <w:rPr>
          <w:rFonts w:ascii="Times New Roman" w:eastAsia="Times New Roman" w:hAnsi="Times New Roman" w:cs="Times New Roman"/>
          <w:lang w:eastAsia="ru-RU"/>
        </w:rPr>
        <w:t>(работы)</w:t>
      </w:r>
      <w:r w:rsidRPr="002C7267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</w:p>
    <w:p w14:paraId="220654B9" w14:textId="77777777" w:rsidR="000674C5" w:rsidRPr="002C7267" w:rsidRDefault="000674C5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7267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2C7267">
        <w:rPr>
          <w:rFonts w:ascii="Times New Roman" w:eastAsia="Times New Roman" w:hAnsi="Times New Roman" w:cs="Times New Roman"/>
          <w:lang w:eastAsia="ru-RU"/>
        </w:rPr>
        <w:tab/>
      </w:r>
      <w:r w:rsidRPr="002C7267">
        <w:rPr>
          <w:rFonts w:ascii="Times New Roman" w:eastAsia="Times New Roman" w:hAnsi="Times New Roman" w:cs="Times New Roman"/>
          <w:lang w:eastAsia="ru-RU"/>
        </w:rPr>
        <w:tab/>
      </w:r>
      <w:r w:rsidRPr="002C7267">
        <w:rPr>
          <w:rFonts w:ascii="Times New Roman" w:eastAsia="Times New Roman" w:hAnsi="Times New Roman" w:cs="Times New Roman"/>
          <w:lang w:eastAsia="ru-RU"/>
        </w:rPr>
        <w:tab/>
      </w:r>
      <w:r w:rsidRPr="002C7267">
        <w:rPr>
          <w:rFonts w:ascii="Times New Roman" w:eastAsia="Times New Roman" w:hAnsi="Times New Roman" w:cs="Times New Roman"/>
          <w:lang w:eastAsia="ru-RU"/>
        </w:rPr>
        <w:tab/>
      </w:r>
      <w:r w:rsidRPr="002C7267">
        <w:rPr>
          <w:rFonts w:ascii="Times New Roman" w:eastAsia="Times New Roman" w:hAnsi="Times New Roman" w:cs="Times New Roman"/>
          <w:lang w:eastAsia="ru-RU"/>
        </w:rPr>
        <w:tab/>
      </w:r>
      <w:r w:rsidRPr="002C7267">
        <w:rPr>
          <w:rFonts w:ascii="Times New Roman" w:eastAsia="Times New Roman" w:hAnsi="Times New Roman" w:cs="Times New Roman"/>
          <w:lang w:eastAsia="ru-RU"/>
        </w:rPr>
        <w:tab/>
        <w:t>(ФИО, должность)</w:t>
      </w:r>
    </w:p>
    <w:p w14:paraId="67ED13E6" w14:textId="77777777" w:rsidR="000674C5" w:rsidRPr="002C7267" w:rsidRDefault="000674C5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7267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</w:p>
    <w:p w14:paraId="0D213E77" w14:textId="77777777" w:rsidR="000674C5" w:rsidRPr="002C7267" w:rsidRDefault="000674C5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7267">
        <w:rPr>
          <w:rFonts w:ascii="Times New Roman" w:eastAsia="Times New Roman" w:hAnsi="Times New Roman" w:cs="Times New Roman"/>
          <w:lang w:eastAsia="ru-RU"/>
        </w:rPr>
        <w:t>_____________ /_____________/</w:t>
      </w:r>
      <w:r w:rsidRPr="002C7267">
        <w:rPr>
          <w:rFonts w:ascii="Times New Roman" w:eastAsia="Times New Roman" w:hAnsi="Times New Roman" w:cs="Times New Roman"/>
          <w:lang w:eastAsia="ru-RU"/>
        </w:rPr>
        <w:tab/>
      </w:r>
      <w:r w:rsidRPr="002C7267">
        <w:rPr>
          <w:rFonts w:ascii="Times New Roman" w:eastAsia="Times New Roman" w:hAnsi="Times New Roman" w:cs="Times New Roman"/>
          <w:lang w:eastAsia="ru-RU"/>
        </w:rPr>
        <w:tab/>
      </w:r>
    </w:p>
    <w:p w14:paraId="4F6621E3" w14:textId="77777777" w:rsidR="000674C5" w:rsidRPr="002C7267" w:rsidRDefault="000674C5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7267">
        <w:rPr>
          <w:rFonts w:ascii="Times New Roman" w:eastAsia="Times New Roman" w:hAnsi="Times New Roman" w:cs="Times New Roman"/>
          <w:lang w:eastAsia="ru-RU"/>
        </w:rPr>
        <w:t xml:space="preserve">    (подпись)                 </w:t>
      </w:r>
    </w:p>
    <w:p w14:paraId="1C2EE652" w14:textId="77777777" w:rsidR="000674C5" w:rsidRPr="002C7267" w:rsidRDefault="000674C5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7267">
        <w:rPr>
          <w:rFonts w:ascii="Times New Roman" w:eastAsia="Times New Roman" w:hAnsi="Times New Roman" w:cs="Times New Roman"/>
          <w:lang w:eastAsia="ru-RU"/>
        </w:rPr>
        <w:t xml:space="preserve"> «______»_______________ 20   г.</w:t>
      </w:r>
    </w:p>
    <w:p w14:paraId="4E469DFF" w14:textId="77777777" w:rsidR="000674C5" w:rsidRPr="002C7267" w:rsidRDefault="000674C5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28210C" w14:textId="77777777" w:rsidR="00AA320B" w:rsidRPr="002C7267" w:rsidRDefault="00AA320B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8881EE" w14:textId="77777777" w:rsidR="00AA320B" w:rsidRPr="002C7267" w:rsidRDefault="00AA320B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7267">
        <w:rPr>
          <w:rFonts w:ascii="Times New Roman" w:eastAsia="Times New Roman" w:hAnsi="Times New Roman" w:cs="Times New Roman"/>
          <w:lang w:eastAsia="ru-RU"/>
        </w:rPr>
        <w:t>Студент (ка)_________________________________________________________________________</w:t>
      </w:r>
    </w:p>
    <w:p w14:paraId="2BED669F" w14:textId="77777777" w:rsidR="000674C5" w:rsidRPr="002C7267" w:rsidRDefault="00AA320B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7267">
        <w:rPr>
          <w:rFonts w:ascii="Times New Roman" w:eastAsia="Times New Roman" w:hAnsi="Times New Roman" w:cs="Times New Roman"/>
          <w:lang w:eastAsia="ru-RU"/>
        </w:rPr>
        <w:t>(ФИО)</w:t>
      </w:r>
    </w:p>
    <w:p w14:paraId="4D86AF76" w14:textId="77777777" w:rsidR="00AA320B" w:rsidRPr="002C7267" w:rsidRDefault="00AA320B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062991" w14:textId="77777777" w:rsidR="00AA320B" w:rsidRPr="002C7267" w:rsidRDefault="00AA320B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7267">
        <w:rPr>
          <w:rFonts w:ascii="Times New Roman" w:eastAsia="Times New Roman" w:hAnsi="Times New Roman" w:cs="Times New Roman"/>
          <w:lang w:eastAsia="ru-RU"/>
        </w:rPr>
        <w:t>Объем пояснительной записки:</w:t>
      </w:r>
    </w:p>
    <w:p w14:paraId="5E758880" w14:textId="77777777" w:rsidR="00AA320B" w:rsidRPr="002C7267" w:rsidRDefault="00AA320B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0274C2" w14:textId="77777777" w:rsidR="00AA320B" w:rsidRPr="002C7267" w:rsidRDefault="00AA320B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7267">
        <w:rPr>
          <w:rFonts w:ascii="Times New Roman" w:eastAsia="Times New Roman" w:hAnsi="Times New Roman" w:cs="Times New Roman"/>
          <w:lang w:eastAsia="ru-RU"/>
        </w:rPr>
        <w:t>Дата выдачи задания</w:t>
      </w:r>
      <w:r w:rsidRPr="002C7267">
        <w:rPr>
          <w:rFonts w:ascii="Times New Roman" w:eastAsia="Times New Roman" w:hAnsi="Times New Roman" w:cs="Times New Roman"/>
          <w:lang w:eastAsia="ru-RU"/>
        </w:rPr>
        <w:tab/>
      </w:r>
      <w:r w:rsidRPr="002C7267">
        <w:rPr>
          <w:rFonts w:ascii="Times New Roman" w:eastAsia="Times New Roman" w:hAnsi="Times New Roman" w:cs="Times New Roman"/>
          <w:lang w:eastAsia="ru-RU"/>
        </w:rPr>
        <w:tab/>
      </w:r>
      <w:r w:rsidRPr="002C7267">
        <w:rPr>
          <w:rFonts w:ascii="Times New Roman" w:eastAsia="Times New Roman" w:hAnsi="Times New Roman" w:cs="Times New Roman"/>
          <w:lang w:eastAsia="ru-RU"/>
        </w:rPr>
        <w:tab/>
      </w:r>
      <w:r w:rsidRPr="002C7267">
        <w:rPr>
          <w:rFonts w:ascii="Times New Roman" w:eastAsia="Times New Roman" w:hAnsi="Times New Roman" w:cs="Times New Roman"/>
          <w:lang w:eastAsia="ru-RU"/>
        </w:rPr>
        <w:tab/>
      </w:r>
      <w:r w:rsidRPr="002C7267">
        <w:rPr>
          <w:rFonts w:ascii="Times New Roman" w:eastAsia="Times New Roman" w:hAnsi="Times New Roman" w:cs="Times New Roman"/>
          <w:lang w:eastAsia="ru-RU"/>
        </w:rPr>
        <w:tab/>
        <w:t>Сроки проектирования</w:t>
      </w:r>
    </w:p>
    <w:p w14:paraId="1F4623A6" w14:textId="77777777" w:rsidR="00AA320B" w:rsidRPr="002C7267" w:rsidRDefault="00AA320B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D263BB" w14:textId="77777777" w:rsidR="00AA320B" w:rsidRPr="002C7267" w:rsidRDefault="00AA320B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7267">
        <w:rPr>
          <w:rFonts w:ascii="Times New Roman" w:eastAsia="Times New Roman" w:hAnsi="Times New Roman" w:cs="Times New Roman"/>
          <w:lang w:eastAsia="ru-RU"/>
        </w:rPr>
        <w:t>____________________</w:t>
      </w:r>
      <w:r w:rsidRPr="002C7267">
        <w:rPr>
          <w:rFonts w:ascii="Times New Roman" w:eastAsia="Times New Roman" w:hAnsi="Times New Roman" w:cs="Times New Roman"/>
          <w:lang w:eastAsia="ru-RU"/>
        </w:rPr>
        <w:tab/>
      </w:r>
      <w:r w:rsidRPr="002C7267">
        <w:rPr>
          <w:rFonts w:ascii="Times New Roman" w:eastAsia="Times New Roman" w:hAnsi="Times New Roman" w:cs="Times New Roman"/>
          <w:lang w:eastAsia="ru-RU"/>
        </w:rPr>
        <w:tab/>
      </w:r>
      <w:r w:rsidRPr="002C7267">
        <w:rPr>
          <w:rFonts w:ascii="Times New Roman" w:eastAsia="Times New Roman" w:hAnsi="Times New Roman" w:cs="Times New Roman"/>
          <w:lang w:eastAsia="ru-RU"/>
        </w:rPr>
        <w:tab/>
      </w:r>
      <w:r w:rsidRPr="002C7267">
        <w:rPr>
          <w:rFonts w:ascii="Times New Roman" w:eastAsia="Times New Roman" w:hAnsi="Times New Roman" w:cs="Times New Roman"/>
          <w:lang w:eastAsia="ru-RU"/>
        </w:rPr>
        <w:tab/>
        <w:t>______________________</w:t>
      </w:r>
    </w:p>
    <w:p w14:paraId="0248E144" w14:textId="77777777" w:rsidR="00AA320B" w:rsidRPr="002C7267" w:rsidRDefault="00AA320B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F6A97F" w14:textId="77777777" w:rsidR="00AA320B" w:rsidRPr="002C7267" w:rsidRDefault="00AA320B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D14507" w14:textId="77777777" w:rsidR="004C31E5" w:rsidRPr="002C7267" w:rsidRDefault="00AA320B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7267">
        <w:rPr>
          <w:rFonts w:ascii="Times New Roman" w:eastAsia="Times New Roman" w:hAnsi="Times New Roman" w:cs="Times New Roman"/>
          <w:lang w:eastAsia="ru-RU"/>
        </w:rPr>
        <w:t>Дата защиты курсового проекта</w:t>
      </w:r>
      <w:r w:rsidR="00EE53CD" w:rsidRPr="002C7267">
        <w:rPr>
          <w:rFonts w:ascii="Times New Roman" w:eastAsia="Times New Roman" w:hAnsi="Times New Roman" w:cs="Times New Roman"/>
          <w:lang w:eastAsia="ru-RU"/>
        </w:rPr>
        <w:t xml:space="preserve"> (работы)</w:t>
      </w:r>
      <w:r w:rsidRPr="002C7267">
        <w:rPr>
          <w:rFonts w:ascii="Times New Roman" w:eastAsia="Times New Roman" w:hAnsi="Times New Roman" w:cs="Times New Roman"/>
          <w:lang w:eastAsia="ru-RU"/>
        </w:rPr>
        <w:t>:     _______________________________</w:t>
      </w:r>
    </w:p>
    <w:p w14:paraId="645210DB" w14:textId="77777777" w:rsidR="00AA320B" w:rsidRPr="002C7267" w:rsidRDefault="00AA320B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7267">
        <w:rPr>
          <w:rFonts w:ascii="Times New Roman" w:eastAsia="Times New Roman" w:hAnsi="Times New Roman" w:cs="Times New Roman"/>
          <w:lang w:eastAsia="ru-RU"/>
        </w:rPr>
        <w:br w:type="page"/>
      </w:r>
    </w:p>
    <w:p w14:paraId="3B5D904E" w14:textId="77777777" w:rsidR="000674C5" w:rsidRPr="00051797" w:rsidRDefault="005A3ADB" w:rsidP="002C7267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0674C5" w:rsidRPr="0005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14:paraId="0F75C5A6" w14:textId="77777777" w:rsidR="000674C5" w:rsidRPr="00051797" w:rsidRDefault="000674C5" w:rsidP="0005179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C2575" w14:textId="77777777" w:rsidR="000674C5" w:rsidRPr="002C7267" w:rsidRDefault="000674C5" w:rsidP="002C7267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C726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Министерство науки и высшего образования </w:t>
      </w:r>
      <w:r w:rsidRPr="002C7267">
        <w:rPr>
          <w:rFonts w:ascii="Times New Roman" w:eastAsia="Arial" w:hAnsi="Times New Roman" w:cs="Times New Roman"/>
          <w:sz w:val="24"/>
          <w:szCs w:val="24"/>
        </w:rPr>
        <w:t>Российской Федерации</w:t>
      </w:r>
    </w:p>
    <w:p w14:paraId="1CA5BD2B" w14:textId="77777777" w:rsidR="000674C5" w:rsidRPr="002C7267" w:rsidRDefault="000674C5" w:rsidP="002C7267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C7267">
        <w:rPr>
          <w:rFonts w:ascii="Times New Roman" w:eastAsia="Arial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1D56CEEC" w14:textId="77777777" w:rsidR="000674C5" w:rsidRPr="002C7267" w:rsidRDefault="000674C5" w:rsidP="002C7267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C7267">
        <w:rPr>
          <w:rFonts w:ascii="Times New Roman" w:eastAsia="Arial" w:hAnsi="Times New Roman" w:cs="Times New Roman"/>
          <w:sz w:val="24"/>
          <w:szCs w:val="24"/>
        </w:rPr>
        <w:t>высшего образования</w:t>
      </w:r>
    </w:p>
    <w:p w14:paraId="264D0555" w14:textId="77777777" w:rsidR="000674C5" w:rsidRPr="002C7267" w:rsidRDefault="000674C5" w:rsidP="002C7267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C7267">
        <w:rPr>
          <w:rFonts w:ascii="Times New Roman" w:eastAsia="Arial" w:hAnsi="Times New Roman" w:cs="Times New Roman"/>
          <w:sz w:val="24"/>
          <w:szCs w:val="24"/>
        </w:rPr>
        <w:t>«Алтайский государственный университет»</w:t>
      </w:r>
    </w:p>
    <w:p w14:paraId="73D2604C" w14:textId="77777777" w:rsidR="000674C5" w:rsidRPr="002C7267" w:rsidRDefault="000674C5" w:rsidP="002C7267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C7267">
        <w:rPr>
          <w:rFonts w:ascii="Times New Roman" w:eastAsia="Arial" w:hAnsi="Times New Roman" w:cs="Times New Roman"/>
          <w:sz w:val="24"/>
          <w:szCs w:val="24"/>
        </w:rPr>
        <w:t>Институт химии и химико-фармацевтических технологий</w:t>
      </w:r>
    </w:p>
    <w:p w14:paraId="68C53C51" w14:textId="77777777" w:rsidR="000674C5" w:rsidRPr="002C7267" w:rsidRDefault="000674C5" w:rsidP="002C7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="00E43BFB" w:rsidRPr="002C72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14:paraId="71A7E13D" w14:textId="77777777" w:rsidR="000674C5" w:rsidRPr="002C7267" w:rsidRDefault="000674C5" w:rsidP="002C7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8DDFD" w14:textId="77777777" w:rsidR="000674C5" w:rsidRPr="002C7267" w:rsidRDefault="000674C5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9246D" w14:textId="77777777" w:rsidR="000674C5" w:rsidRPr="002C7267" w:rsidRDefault="000674C5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74A8E" w14:textId="77777777" w:rsidR="000674C5" w:rsidRPr="002C7267" w:rsidRDefault="000674C5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40513" w14:textId="77777777" w:rsidR="000674C5" w:rsidRPr="002C7267" w:rsidRDefault="000674C5" w:rsidP="002C7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</w:p>
    <w:p w14:paraId="64237B6C" w14:textId="77777777" w:rsidR="000674C5" w:rsidRPr="002C7267" w:rsidRDefault="000674C5" w:rsidP="002C7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курсовой проект по дисциплине «</w:t>
      </w:r>
      <w:r w:rsidR="00E43BFB" w:rsidRPr="002C7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</w:t>
      </w:r>
      <w:r w:rsidRPr="002C7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4819" w:type="dxa"/>
        <w:tblCellSpacing w:w="0" w:type="dxa"/>
        <w:tblInd w:w="488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9"/>
      </w:tblGrid>
      <w:tr w:rsidR="000674C5" w:rsidRPr="002C7267" w14:paraId="66571FE1" w14:textId="77777777" w:rsidTr="003E69E8">
        <w:trPr>
          <w:trHeight w:val="1740"/>
          <w:tblCellSpacing w:w="0" w:type="dxa"/>
        </w:trPr>
        <w:tc>
          <w:tcPr>
            <w:tcW w:w="4819" w:type="dxa"/>
            <w:hideMark/>
          </w:tcPr>
          <w:p w14:paraId="4042D00D" w14:textId="77777777" w:rsidR="000674C5" w:rsidRPr="002C7267" w:rsidRDefault="000674C5" w:rsidP="002C72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14:paraId="5E345930" w14:textId="77777777" w:rsidR="000674C5" w:rsidRPr="002C7267" w:rsidRDefault="000674C5" w:rsidP="002C72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14:paraId="194E77CF" w14:textId="77777777" w:rsidR="000674C5" w:rsidRPr="002C7267" w:rsidRDefault="000674C5" w:rsidP="002C72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14:paraId="7256ECDB" w14:textId="77777777" w:rsidR="000674C5" w:rsidRPr="002C7267" w:rsidRDefault="00B54566" w:rsidP="002C72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C72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Проект в</w:t>
            </w:r>
            <w:r w:rsidR="000674C5" w:rsidRPr="002C72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ыполни</w:t>
            </w:r>
            <w:proofErr w:type="gramStart"/>
            <w:r w:rsidR="000674C5" w:rsidRPr="002C72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л(</w:t>
            </w:r>
            <w:proofErr w:type="gramEnd"/>
            <w:r w:rsidR="000674C5" w:rsidRPr="002C72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а) студент(ка)</w:t>
            </w:r>
          </w:p>
          <w:p w14:paraId="0BC9714B" w14:textId="77777777" w:rsidR="000674C5" w:rsidRPr="002C7267" w:rsidRDefault="000674C5" w:rsidP="002C72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C72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___ курса, ______ группы</w:t>
            </w:r>
          </w:p>
          <w:p w14:paraId="4A0BF4BB" w14:textId="77777777" w:rsidR="000674C5" w:rsidRPr="002C7267" w:rsidRDefault="000674C5" w:rsidP="002C72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C72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ФИО </w:t>
            </w:r>
            <w:r w:rsidRPr="002C72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en-US"/>
              </w:rPr>
              <w:t xml:space="preserve">(полностью) </w:t>
            </w:r>
            <w:r w:rsidRPr="002C72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______________________</w:t>
            </w:r>
          </w:p>
          <w:p w14:paraId="47B88366" w14:textId="77777777" w:rsidR="000674C5" w:rsidRPr="002C7267" w:rsidRDefault="000674C5" w:rsidP="002C72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C72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               (подпись)</w:t>
            </w:r>
          </w:p>
          <w:p w14:paraId="0C95B540" w14:textId="77777777" w:rsidR="000674C5" w:rsidRPr="002C7267" w:rsidRDefault="000674C5" w:rsidP="002C72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0674C5" w:rsidRPr="002C7267" w14:paraId="6FBEA87C" w14:textId="77777777" w:rsidTr="003E69E8">
        <w:trPr>
          <w:tblCellSpacing w:w="0" w:type="dxa"/>
        </w:trPr>
        <w:tc>
          <w:tcPr>
            <w:tcW w:w="4819" w:type="dxa"/>
            <w:hideMark/>
          </w:tcPr>
          <w:p w14:paraId="376EED74" w14:textId="77777777" w:rsidR="000674C5" w:rsidRPr="002C7267" w:rsidRDefault="000674C5" w:rsidP="002C72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C72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Руководитель:</w:t>
            </w:r>
          </w:p>
          <w:p w14:paraId="35985881" w14:textId="77777777" w:rsidR="000674C5" w:rsidRPr="002C7267" w:rsidRDefault="000674C5" w:rsidP="002C72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C72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должность, степень, звание</w:t>
            </w:r>
          </w:p>
          <w:p w14:paraId="30880CC7" w14:textId="77777777" w:rsidR="000674C5" w:rsidRPr="002C7267" w:rsidRDefault="000674C5" w:rsidP="002C72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en-US"/>
              </w:rPr>
            </w:pPr>
            <w:r w:rsidRPr="002C72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ФИО </w:t>
            </w:r>
            <w:r w:rsidRPr="002C72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en-US"/>
              </w:rPr>
              <w:t>(полностью)</w:t>
            </w:r>
          </w:p>
          <w:p w14:paraId="6E5F05CF" w14:textId="77777777" w:rsidR="000674C5" w:rsidRPr="002C7267" w:rsidRDefault="000674C5" w:rsidP="002C72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C72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______________________</w:t>
            </w:r>
          </w:p>
          <w:p w14:paraId="4E6EB608" w14:textId="77777777" w:rsidR="000674C5" w:rsidRPr="002C7267" w:rsidRDefault="000674C5" w:rsidP="002C72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C72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                 (подпись)</w:t>
            </w:r>
          </w:p>
          <w:p w14:paraId="084A370A" w14:textId="77777777" w:rsidR="000674C5" w:rsidRPr="002C7267" w:rsidRDefault="000674C5" w:rsidP="002C72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14:paraId="222E1DDA" w14:textId="77777777" w:rsidR="000674C5" w:rsidRPr="002C7267" w:rsidRDefault="00B54566" w:rsidP="002C72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C72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Курсовой проект </w:t>
            </w:r>
            <w:r w:rsidR="00EE53CD" w:rsidRPr="002C72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(курсовая работа) </w:t>
            </w:r>
            <w:r w:rsidRPr="002C72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защищен с оценкой</w:t>
            </w:r>
          </w:p>
          <w:p w14:paraId="5E3BF5E8" w14:textId="77777777" w:rsidR="000674C5" w:rsidRPr="002C7267" w:rsidRDefault="00A13A9E" w:rsidP="002C72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C72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_____________</w:t>
            </w:r>
            <w:r w:rsidR="000674C5" w:rsidRPr="002C72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_________________</w:t>
            </w:r>
          </w:p>
          <w:p w14:paraId="3D55AA96" w14:textId="77777777" w:rsidR="00B54566" w:rsidRPr="002C7267" w:rsidRDefault="00B54566" w:rsidP="002C72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C72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«___» _____________ 20__ г.</w:t>
            </w:r>
          </w:p>
          <w:p w14:paraId="1A7E0626" w14:textId="77777777" w:rsidR="00B54566" w:rsidRPr="002C7267" w:rsidRDefault="00B54566" w:rsidP="002C72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</w:tbl>
    <w:p w14:paraId="00527E3C" w14:textId="77777777" w:rsidR="000674C5" w:rsidRPr="002C7267" w:rsidRDefault="000674C5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C16789" w14:textId="77777777" w:rsidR="000674C5" w:rsidRPr="002C7267" w:rsidRDefault="000674C5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DE543" w14:textId="77777777" w:rsidR="000674C5" w:rsidRPr="002C7267" w:rsidRDefault="000674C5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1122F" w14:textId="77777777" w:rsidR="000674C5" w:rsidRPr="002C7267" w:rsidRDefault="000674C5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35C8F" w14:textId="77777777" w:rsidR="000674C5" w:rsidRPr="002C7267" w:rsidRDefault="000674C5" w:rsidP="002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2985E" w14:textId="77777777" w:rsidR="00664287" w:rsidRPr="00051797" w:rsidRDefault="000674C5" w:rsidP="002C72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72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Барнаул 20__</w:t>
      </w:r>
    </w:p>
    <w:sectPr w:rsidR="00664287" w:rsidRPr="00051797" w:rsidSect="006A2AF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F3342F" w15:done="0"/>
  <w15:commentEx w15:paraId="41C349F5" w15:done="0"/>
  <w15:commentEx w15:paraId="31837FAA" w15:done="0"/>
  <w15:commentEx w15:paraId="06060CAA" w15:done="0"/>
  <w15:commentEx w15:paraId="11005BB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F3342F" w16cid:durableId="2ACDDAE5"/>
  <w16cid:commentId w16cid:paraId="41C349F5" w16cid:durableId="2ACDDA87"/>
  <w16cid:commentId w16cid:paraId="31837FAA" w16cid:durableId="2ACDDA96"/>
  <w16cid:commentId w16cid:paraId="06060CAA" w16cid:durableId="2ACC7CBD"/>
  <w16cid:commentId w16cid:paraId="11005BBF" w16cid:durableId="2ACDDC4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7FAC1" w14:textId="77777777" w:rsidR="008835A9" w:rsidRDefault="008835A9" w:rsidP="006A2AF2">
      <w:pPr>
        <w:spacing w:after="0" w:line="240" w:lineRule="auto"/>
      </w:pPr>
      <w:r>
        <w:separator/>
      </w:r>
    </w:p>
  </w:endnote>
  <w:endnote w:type="continuationSeparator" w:id="0">
    <w:p w14:paraId="49879ECB" w14:textId="77777777" w:rsidR="008835A9" w:rsidRDefault="008835A9" w:rsidP="006A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431770"/>
      <w:docPartObj>
        <w:docPartGallery w:val="Page Numbers (Bottom of Page)"/>
        <w:docPartUnique/>
      </w:docPartObj>
    </w:sdtPr>
    <w:sdtContent>
      <w:p w14:paraId="36E7A7DC" w14:textId="77777777" w:rsidR="008835A9" w:rsidRDefault="008835A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945">
          <w:rPr>
            <w:noProof/>
          </w:rPr>
          <w:t>52</w:t>
        </w:r>
        <w:r>
          <w:fldChar w:fldCharType="end"/>
        </w:r>
      </w:p>
    </w:sdtContent>
  </w:sdt>
  <w:p w14:paraId="701F6EF9" w14:textId="77777777" w:rsidR="008835A9" w:rsidRDefault="008835A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396F1" w14:textId="77777777" w:rsidR="008835A9" w:rsidRDefault="008835A9" w:rsidP="006A2AF2">
      <w:pPr>
        <w:spacing w:after="0" w:line="240" w:lineRule="auto"/>
      </w:pPr>
      <w:r>
        <w:separator/>
      </w:r>
    </w:p>
  </w:footnote>
  <w:footnote w:type="continuationSeparator" w:id="0">
    <w:p w14:paraId="3AF16AEF" w14:textId="77777777" w:rsidR="008835A9" w:rsidRDefault="008835A9" w:rsidP="006A2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5734"/>
    <w:multiLevelType w:val="multilevel"/>
    <w:tmpl w:val="459E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113EA"/>
    <w:multiLevelType w:val="multilevel"/>
    <w:tmpl w:val="7CAE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622AB2"/>
    <w:multiLevelType w:val="multilevel"/>
    <w:tmpl w:val="7904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F62BFB"/>
    <w:multiLevelType w:val="multilevel"/>
    <w:tmpl w:val="E516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31336"/>
    <w:multiLevelType w:val="multilevel"/>
    <w:tmpl w:val="7B6E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8063A2"/>
    <w:multiLevelType w:val="multilevel"/>
    <w:tmpl w:val="18D4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085BA1"/>
    <w:multiLevelType w:val="multilevel"/>
    <w:tmpl w:val="1098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276C14"/>
    <w:multiLevelType w:val="multilevel"/>
    <w:tmpl w:val="FDA42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061E9D"/>
    <w:multiLevelType w:val="multilevel"/>
    <w:tmpl w:val="25B6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451D6E"/>
    <w:multiLevelType w:val="multilevel"/>
    <w:tmpl w:val="9C3A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Микушина Ирина Владимировна">
    <w15:presenceInfo w15:providerId="AD" w15:userId="S-1-5-21-1640959804-881731572-310601177-89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C5"/>
    <w:rsid w:val="0000268C"/>
    <w:rsid w:val="000104FB"/>
    <w:rsid w:val="00017406"/>
    <w:rsid w:val="0004411C"/>
    <w:rsid w:val="00047AF7"/>
    <w:rsid w:val="00051797"/>
    <w:rsid w:val="00064E38"/>
    <w:rsid w:val="000674C5"/>
    <w:rsid w:val="00067853"/>
    <w:rsid w:val="00077656"/>
    <w:rsid w:val="000C5BFE"/>
    <w:rsid w:val="000E6C12"/>
    <w:rsid w:val="000F7EE2"/>
    <w:rsid w:val="001140F6"/>
    <w:rsid w:val="00115B34"/>
    <w:rsid w:val="00197345"/>
    <w:rsid w:val="001C006B"/>
    <w:rsid w:val="001C13F3"/>
    <w:rsid w:val="001E2A12"/>
    <w:rsid w:val="001F6185"/>
    <w:rsid w:val="00203E77"/>
    <w:rsid w:val="00216FE8"/>
    <w:rsid w:val="00233160"/>
    <w:rsid w:val="0025071C"/>
    <w:rsid w:val="0025379F"/>
    <w:rsid w:val="00265584"/>
    <w:rsid w:val="002C020A"/>
    <w:rsid w:val="002C35AE"/>
    <w:rsid w:val="002C7267"/>
    <w:rsid w:val="002F255A"/>
    <w:rsid w:val="002F2C9A"/>
    <w:rsid w:val="0034416D"/>
    <w:rsid w:val="00355853"/>
    <w:rsid w:val="00377099"/>
    <w:rsid w:val="00383023"/>
    <w:rsid w:val="00383C2E"/>
    <w:rsid w:val="003D7ACC"/>
    <w:rsid w:val="003E69E8"/>
    <w:rsid w:val="00426E9B"/>
    <w:rsid w:val="00447CD4"/>
    <w:rsid w:val="00481504"/>
    <w:rsid w:val="004B3430"/>
    <w:rsid w:val="004B7BC1"/>
    <w:rsid w:val="004C31E5"/>
    <w:rsid w:val="004D7E38"/>
    <w:rsid w:val="004E3BDF"/>
    <w:rsid w:val="00501645"/>
    <w:rsid w:val="00505FD5"/>
    <w:rsid w:val="00507FB7"/>
    <w:rsid w:val="00521C4C"/>
    <w:rsid w:val="005624E6"/>
    <w:rsid w:val="005635AF"/>
    <w:rsid w:val="00580643"/>
    <w:rsid w:val="00585F29"/>
    <w:rsid w:val="005A3ADB"/>
    <w:rsid w:val="005A3C89"/>
    <w:rsid w:val="005C44D7"/>
    <w:rsid w:val="005D4187"/>
    <w:rsid w:val="006002A7"/>
    <w:rsid w:val="00605075"/>
    <w:rsid w:val="00606945"/>
    <w:rsid w:val="00607B51"/>
    <w:rsid w:val="00617EE1"/>
    <w:rsid w:val="006349C7"/>
    <w:rsid w:val="0064026F"/>
    <w:rsid w:val="00657A36"/>
    <w:rsid w:val="00664287"/>
    <w:rsid w:val="006A2AF2"/>
    <w:rsid w:val="006B1CEE"/>
    <w:rsid w:val="006D07F9"/>
    <w:rsid w:val="006D1A32"/>
    <w:rsid w:val="006E156F"/>
    <w:rsid w:val="006F4274"/>
    <w:rsid w:val="0072603E"/>
    <w:rsid w:val="00740103"/>
    <w:rsid w:val="00742404"/>
    <w:rsid w:val="007425FC"/>
    <w:rsid w:val="00754900"/>
    <w:rsid w:val="00756864"/>
    <w:rsid w:val="007618F9"/>
    <w:rsid w:val="007771AF"/>
    <w:rsid w:val="00796B93"/>
    <w:rsid w:val="007E0DF4"/>
    <w:rsid w:val="007E7FDB"/>
    <w:rsid w:val="007F119A"/>
    <w:rsid w:val="00804D9A"/>
    <w:rsid w:val="00804E1C"/>
    <w:rsid w:val="0080628D"/>
    <w:rsid w:val="0081220F"/>
    <w:rsid w:val="00822D27"/>
    <w:rsid w:val="0082634F"/>
    <w:rsid w:val="00836CA5"/>
    <w:rsid w:val="00847A64"/>
    <w:rsid w:val="0086078C"/>
    <w:rsid w:val="008835A9"/>
    <w:rsid w:val="0089118C"/>
    <w:rsid w:val="00893CBE"/>
    <w:rsid w:val="008A143D"/>
    <w:rsid w:val="008A3B2C"/>
    <w:rsid w:val="008A7199"/>
    <w:rsid w:val="008B1225"/>
    <w:rsid w:val="009047F7"/>
    <w:rsid w:val="009138B0"/>
    <w:rsid w:val="009360E6"/>
    <w:rsid w:val="00956582"/>
    <w:rsid w:val="00982624"/>
    <w:rsid w:val="009A1E9A"/>
    <w:rsid w:val="009B54B5"/>
    <w:rsid w:val="009C1C7F"/>
    <w:rsid w:val="009E2A0F"/>
    <w:rsid w:val="00A13A9E"/>
    <w:rsid w:val="00A22908"/>
    <w:rsid w:val="00A331C5"/>
    <w:rsid w:val="00A40E7E"/>
    <w:rsid w:val="00A739B7"/>
    <w:rsid w:val="00A76B28"/>
    <w:rsid w:val="00AA320B"/>
    <w:rsid w:val="00AB1F67"/>
    <w:rsid w:val="00AF7655"/>
    <w:rsid w:val="00B00996"/>
    <w:rsid w:val="00B011A3"/>
    <w:rsid w:val="00B0441E"/>
    <w:rsid w:val="00B052A3"/>
    <w:rsid w:val="00B2294A"/>
    <w:rsid w:val="00B539EC"/>
    <w:rsid w:val="00B54566"/>
    <w:rsid w:val="00B66B8D"/>
    <w:rsid w:val="00B83B0B"/>
    <w:rsid w:val="00C21C29"/>
    <w:rsid w:val="00C21C74"/>
    <w:rsid w:val="00C425F4"/>
    <w:rsid w:val="00C444FA"/>
    <w:rsid w:val="00C71B43"/>
    <w:rsid w:val="00C75749"/>
    <w:rsid w:val="00C856F0"/>
    <w:rsid w:val="00CA2D5F"/>
    <w:rsid w:val="00CC1412"/>
    <w:rsid w:val="00CD4A72"/>
    <w:rsid w:val="00CE4C92"/>
    <w:rsid w:val="00D43B36"/>
    <w:rsid w:val="00D52519"/>
    <w:rsid w:val="00D53944"/>
    <w:rsid w:val="00D610B5"/>
    <w:rsid w:val="00D616D5"/>
    <w:rsid w:val="00D63719"/>
    <w:rsid w:val="00D76C11"/>
    <w:rsid w:val="00D8272E"/>
    <w:rsid w:val="00D877A3"/>
    <w:rsid w:val="00D95A55"/>
    <w:rsid w:val="00DD4A6B"/>
    <w:rsid w:val="00DF579E"/>
    <w:rsid w:val="00E43BFB"/>
    <w:rsid w:val="00E921CD"/>
    <w:rsid w:val="00E92D93"/>
    <w:rsid w:val="00EA0483"/>
    <w:rsid w:val="00EB4A55"/>
    <w:rsid w:val="00ED4158"/>
    <w:rsid w:val="00EE53CD"/>
    <w:rsid w:val="00EE6B9A"/>
    <w:rsid w:val="00F07B8D"/>
    <w:rsid w:val="00F15C3B"/>
    <w:rsid w:val="00F53B2A"/>
    <w:rsid w:val="00F84033"/>
    <w:rsid w:val="00F875AA"/>
    <w:rsid w:val="00F96E7E"/>
    <w:rsid w:val="00FA4922"/>
    <w:rsid w:val="00FB3CF1"/>
    <w:rsid w:val="00FC72E8"/>
    <w:rsid w:val="00FE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B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E38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558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07FB7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064E3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6">
    <w:name w:val="Placeholder Text"/>
    <w:basedOn w:val="a0"/>
    <w:uiPriority w:val="99"/>
    <w:semiHidden/>
    <w:rsid w:val="00D5251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C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20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A2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2AF2"/>
  </w:style>
  <w:style w:type="paragraph" w:styleId="ab">
    <w:name w:val="footer"/>
    <w:basedOn w:val="a"/>
    <w:link w:val="ac"/>
    <w:uiPriority w:val="99"/>
    <w:unhideWhenUsed/>
    <w:rsid w:val="006A2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2AF2"/>
  </w:style>
  <w:style w:type="table" w:customStyle="1" w:styleId="1">
    <w:name w:val="Сетка таблицы1"/>
    <w:basedOn w:val="a1"/>
    <w:next w:val="a3"/>
    <w:rsid w:val="00742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044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44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44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4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4411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E38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558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07FB7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064E3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6">
    <w:name w:val="Placeholder Text"/>
    <w:basedOn w:val="a0"/>
    <w:uiPriority w:val="99"/>
    <w:semiHidden/>
    <w:rsid w:val="00D5251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C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20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A2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2AF2"/>
  </w:style>
  <w:style w:type="paragraph" w:styleId="ab">
    <w:name w:val="footer"/>
    <w:basedOn w:val="a"/>
    <w:link w:val="ac"/>
    <w:uiPriority w:val="99"/>
    <w:unhideWhenUsed/>
    <w:rsid w:val="006A2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2AF2"/>
  </w:style>
  <w:style w:type="table" w:customStyle="1" w:styleId="1">
    <w:name w:val="Сетка таблицы1"/>
    <w:basedOn w:val="a1"/>
    <w:next w:val="a3"/>
    <w:rsid w:val="00742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044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44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44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4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441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uchebnie_posob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3871B-BB28-4815-9385-D2B85974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52</Pages>
  <Words>11268</Words>
  <Characters>64230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Scherbakova</cp:lastModifiedBy>
  <cp:revision>4</cp:revision>
  <cp:lastPrinted>2021-03-20T13:34:00Z</cp:lastPrinted>
  <dcterms:created xsi:type="dcterms:W3CDTF">2024-10-31T13:07:00Z</dcterms:created>
  <dcterms:modified xsi:type="dcterms:W3CDTF">2024-11-01T08:03:00Z</dcterms:modified>
</cp:coreProperties>
</file>